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BC" w:rsidRDefault="00F15DC9" w:rsidP="00B720BC">
      <w:pPr>
        <w:jc w:val="center"/>
      </w:pPr>
      <w:r w:rsidRPr="00F15DC9">
        <w:rPr>
          <w:noProof/>
          <w:lang w:eastAsia="en-GB"/>
        </w:rPr>
        <w:drawing>
          <wp:anchor distT="0" distB="0" distL="114300" distR="114300" simplePos="0" relativeHeight="251659264" behindDoc="0" locked="0" layoutInCell="1" allowOverlap="1">
            <wp:simplePos x="0" y="0"/>
            <wp:positionH relativeFrom="column">
              <wp:posOffset>371475</wp:posOffset>
            </wp:positionH>
            <wp:positionV relativeFrom="paragraph">
              <wp:posOffset>-257175</wp:posOffset>
            </wp:positionV>
            <wp:extent cx="5286375" cy="28289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7" cstate="print"/>
                    <a:srcRect/>
                    <a:stretch>
                      <a:fillRect/>
                    </a:stretch>
                  </pic:blipFill>
                  <pic:spPr bwMode="auto">
                    <a:xfrm>
                      <a:off x="0" y="0"/>
                      <a:ext cx="5286375" cy="2828925"/>
                    </a:xfrm>
                    <a:prstGeom prst="rect">
                      <a:avLst/>
                    </a:prstGeom>
                    <a:noFill/>
                    <a:ln w="9525">
                      <a:noFill/>
                      <a:miter lim="800000"/>
                      <a:headEnd/>
                      <a:tailEnd/>
                    </a:ln>
                  </pic:spPr>
                </pic:pic>
              </a:graphicData>
            </a:graphic>
          </wp:anchor>
        </w:drawing>
      </w:r>
    </w:p>
    <w:p w:rsidR="00F15DC9" w:rsidRDefault="00F15DC9" w:rsidP="00B720BC">
      <w:pPr>
        <w:jc w:val="center"/>
        <w:rPr>
          <w:sz w:val="72"/>
        </w:rPr>
      </w:pPr>
    </w:p>
    <w:p w:rsidR="00F15DC9" w:rsidRDefault="00F15DC9" w:rsidP="00B720BC">
      <w:pPr>
        <w:jc w:val="center"/>
        <w:rPr>
          <w:sz w:val="72"/>
        </w:rPr>
      </w:pPr>
    </w:p>
    <w:p w:rsidR="00F15DC9" w:rsidRDefault="00F15DC9" w:rsidP="00B720BC">
      <w:pPr>
        <w:jc w:val="center"/>
        <w:rPr>
          <w:sz w:val="72"/>
        </w:rPr>
      </w:pPr>
    </w:p>
    <w:p w:rsidR="00B720BC" w:rsidRPr="00F15DC9" w:rsidRDefault="00B720BC" w:rsidP="00B720BC">
      <w:pPr>
        <w:jc w:val="center"/>
        <w:rPr>
          <w:rFonts w:ascii="Candara" w:hAnsi="Candara"/>
          <w:sz w:val="72"/>
        </w:rPr>
      </w:pPr>
      <w:r w:rsidRPr="00F15DC9">
        <w:rPr>
          <w:rFonts w:ascii="Candara" w:hAnsi="Candara"/>
          <w:sz w:val="72"/>
        </w:rPr>
        <w:t>National Curriculum 2014 Planning Document</w:t>
      </w:r>
    </w:p>
    <w:p w:rsidR="00B720BC" w:rsidRPr="00F15DC9" w:rsidRDefault="00B720BC" w:rsidP="00B720BC">
      <w:pPr>
        <w:jc w:val="center"/>
        <w:rPr>
          <w:rFonts w:ascii="Candara" w:hAnsi="Candara"/>
          <w:sz w:val="96"/>
        </w:rPr>
      </w:pPr>
    </w:p>
    <w:p w:rsidR="00B720BC" w:rsidRPr="00F15DC9" w:rsidRDefault="00B720BC" w:rsidP="00B720BC">
      <w:pPr>
        <w:jc w:val="center"/>
        <w:rPr>
          <w:rFonts w:ascii="Candara" w:hAnsi="Candara"/>
          <w:sz w:val="72"/>
        </w:rPr>
      </w:pPr>
      <w:r w:rsidRPr="00F15DC9">
        <w:rPr>
          <w:rFonts w:ascii="Candara" w:hAnsi="Candara"/>
          <w:sz w:val="72"/>
        </w:rPr>
        <w:t>Statutory Requirements</w:t>
      </w:r>
    </w:p>
    <w:p w:rsidR="00B720BC" w:rsidRPr="00F15DC9" w:rsidRDefault="003A010C" w:rsidP="00B720BC">
      <w:pPr>
        <w:jc w:val="center"/>
        <w:rPr>
          <w:rFonts w:ascii="Candara" w:hAnsi="Candara"/>
          <w:sz w:val="96"/>
        </w:rPr>
      </w:pPr>
      <w:r w:rsidRPr="00F15DC9">
        <w:rPr>
          <w:rFonts w:ascii="Candara" w:hAnsi="Candara"/>
          <w:sz w:val="96"/>
        </w:rPr>
        <w:t>Yea</w:t>
      </w:r>
      <w:r w:rsidR="0094372A" w:rsidRPr="00F15DC9">
        <w:rPr>
          <w:rFonts w:ascii="Candara" w:hAnsi="Candara"/>
          <w:sz w:val="96"/>
        </w:rPr>
        <w:t>r 6</w:t>
      </w:r>
    </w:p>
    <w:p w:rsidR="00E72B10" w:rsidRPr="00F15DC9" w:rsidRDefault="00E72B10" w:rsidP="00B720BC">
      <w:pPr>
        <w:jc w:val="both"/>
        <w:rPr>
          <w:rFonts w:ascii="Candara" w:hAnsi="Candara"/>
          <w:sz w:val="24"/>
          <w:szCs w:val="24"/>
        </w:rPr>
      </w:pPr>
      <w:r w:rsidRPr="00F15DC9">
        <w:rPr>
          <w:rFonts w:ascii="Candara" w:hAnsi="Candara"/>
          <w:sz w:val="24"/>
          <w:szCs w:val="24"/>
        </w:rPr>
        <w:t>This document contains all of the statutory requirements of the National Curriculum (2014) broken down by subject. Please note this document should also be read in conjunction with the English and Maths appendices.</w:t>
      </w:r>
    </w:p>
    <w:p w:rsidR="00E72B10" w:rsidRPr="00F15DC9" w:rsidRDefault="00E72B10" w:rsidP="00B720BC">
      <w:pPr>
        <w:jc w:val="both"/>
        <w:rPr>
          <w:rFonts w:ascii="Candara" w:hAnsi="Candara"/>
          <w:sz w:val="24"/>
          <w:szCs w:val="24"/>
        </w:rPr>
      </w:pPr>
      <w:r w:rsidRPr="00F15DC9">
        <w:rPr>
          <w:rFonts w:ascii="Candara" w:hAnsi="Candara"/>
          <w:sz w:val="24"/>
          <w:szCs w:val="24"/>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F07AC9" w:rsidRPr="00F15DC9" w:rsidRDefault="00F07AC9" w:rsidP="00B720BC">
      <w:pPr>
        <w:jc w:val="both"/>
        <w:rPr>
          <w:rFonts w:ascii="Candara" w:hAnsi="Candara"/>
          <w:sz w:val="28"/>
        </w:rPr>
        <w:sectPr w:rsidR="00F07AC9" w:rsidRPr="00F15DC9">
          <w:pgSz w:w="11906" w:h="16838"/>
          <w:pgMar w:top="1440" w:right="1440" w:bottom="1440" w:left="1440" w:header="708" w:footer="708" w:gutter="0"/>
          <w:cols w:space="708"/>
          <w:docGrid w:linePitch="360"/>
        </w:sectPr>
      </w:pPr>
      <w:bookmarkStart w:id="0" w:name="_GoBack"/>
      <w:bookmarkEnd w:id="0"/>
    </w:p>
    <w:tbl>
      <w:tblPr>
        <w:tblStyle w:val="TableGrid"/>
        <w:tblW w:w="0" w:type="auto"/>
        <w:tblLayout w:type="fixed"/>
        <w:tblLook w:val="04A0"/>
      </w:tblPr>
      <w:tblGrid>
        <w:gridCol w:w="1296"/>
        <w:gridCol w:w="1398"/>
        <w:gridCol w:w="2440"/>
        <w:gridCol w:w="2585"/>
        <w:gridCol w:w="1461"/>
        <w:gridCol w:w="2418"/>
        <w:gridCol w:w="2576"/>
      </w:tblGrid>
      <w:tr w:rsidR="0094372A" w:rsidTr="00B261B5">
        <w:tc>
          <w:tcPr>
            <w:tcW w:w="14174" w:type="dxa"/>
            <w:gridSpan w:val="7"/>
            <w:shd w:val="clear" w:color="auto" w:fill="D9D9D9" w:themeFill="background1" w:themeFillShade="D9"/>
          </w:tcPr>
          <w:p w:rsidR="0094372A" w:rsidRPr="00776588" w:rsidRDefault="0094372A" w:rsidP="00B261B5">
            <w:pPr>
              <w:jc w:val="center"/>
              <w:rPr>
                <w:rFonts w:ascii="Candara" w:hAnsi="Candara"/>
                <w:b/>
              </w:rPr>
            </w:pPr>
            <w:r w:rsidRPr="00776588">
              <w:rPr>
                <w:rFonts w:ascii="Candara" w:hAnsi="Candara"/>
                <w:b/>
                <w:sz w:val="24"/>
              </w:rPr>
              <w:lastRenderedPageBreak/>
              <w:t>ENGLISH</w:t>
            </w:r>
            <w:r w:rsidR="00776588" w:rsidRPr="00776588">
              <w:rPr>
                <w:rFonts w:ascii="Candara" w:hAnsi="Candara"/>
                <w:b/>
                <w:sz w:val="24"/>
              </w:rPr>
              <w:t xml:space="preserve"> Y6</w:t>
            </w:r>
          </w:p>
        </w:tc>
      </w:tr>
      <w:tr w:rsidR="0094372A" w:rsidTr="00B261B5">
        <w:tc>
          <w:tcPr>
            <w:tcW w:w="1296" w:type="dxa"/>
            <w:shd w:val="clear" w:color="auto" w:fill="F2F2F2" w:themeFill="background1" w:themeFillShade="F2"/>
            <w:vAlign w:val="center"/>
          </w:tcPr>
          <w:p w:rsidR="0094372A" w:rsidRPr="00776588" w:rsidRDefault="0094372A" w:rsidP="00B261B5">
            <w:pPr>
              <w:jc w:val="center"/>
              <w:rPr>
                <w:rFonts w:ascii="Candara" w:hAnsi="Candara"/>
              </w:rPr>
            </w:pPr>
            <w:r w:rsidRPr="00776588">
              <w:rPr>
                <w:rFonts w:ascii="Candara" w:hAnsi="Candara"/>
              </w:rPr>
              <w:t>Spoken Word</w:t>
            </w:r>
          </w:p>
        </w:tc>
        <w:tc>
          <w:tcPr>
            <w:tcW w:w="1398" w:type="dxa"/>
            <w:shd w:val="clear" w:color="auto" w:fill="F2F2F2" w:themeFill="background1" w:themeFillShade="F2"/>
            <w:vAlign w:val="center"/>
          </w:tcPr>
          <w:p w:rsidR="0094372A" w:rsidRPr="00776588" w:rsidRDefault="0094372A" w:rsidP="00B261B5">
            <w:pPr>
              <w:jc w:val="center"/>
              <w:rPr>
                <w:rFonts w:ascii="Candara" w:hAnsi="Candara"/>
              </w:rPr>
            </w:pPr>
            <w:r w:rsidRPr="00776588">
              <w:rPr>
                <w:rFonts w:ascii="Candara" w:hAnsi="Candara"/>
              </w:rPr>
              <w:t>Word Reading</w:t>
            </w:r>
          </w:p>
        </w:tc>
        <w:tc>
          <w:tcPr>
            <w:tcW w:w="2440" w:type="dxa"/>
            <w:shd w:val="clear" w:color="auto" w:fill="F2F2F2" w:themeFill="background1" w:themeFillShade="F2"/>
            <w:vAlign w:val="center"/>
          </w:tcPr>
          <w:p w:rsidR="0094372A" w:rsidRPr="00776588" w:rsidRDefault="0094372A" w:rsidP="00B261B5">
            <w:pPr>
              <w:jc w:val="center"/>
              <w:rPr>
                <w:rFonts w:ascii="Candara" w:hAnsi="Candara"/>
              </w:rPr>
            </w:pPr>
            <w:r w:rsidRPr="00776588">
              <w:rPr>
                <w:rFonts w:ascii="Candara" w:hAnsi="Candara"/>
              </w:rPr>
              <w:t>Comprehension</w:t>
            </w:r>
          </w:p>
        </w:tc>
        <w:tc>
          <w:tcPr>
            <w:tcW w:w="2585" w:type="dxa"/>
            <w:shd w:val="clear" w:color="auto" w:fill="F2F2F2" w:themeFill="background1" w:themeFillShade="F2"/>
            <w:vAlign w:val="center"/>
          </w:tcPr>
          <w:p w:rsidR="0094372A" w:rsidRPr="00776588" w:rsidRDefault="0094372A" w:rsidP="00B261B5">
            <w:pPr>
              <w:jc w:val="center"/>
              <w:rPr>
                <w:rFonts w:ascii="Candara" w:hAnsi="Candara"/>
              </w:rPr>
            </w:pPr>
            <w:r w:rsidRPr="00776588">
              <w:rPr>
                <w:rFonts w:ascii="Candara" w:hAnsi="Candara"/>
              </w:rPr>
              <w:t>Writing – transcription</w:t>
            </w:r>
          </w:p>
        </w:tc>
        <w:tc>
          <w:tcPr>
            <w:tcW w:w="1461" w:type="dxa"/>
            <w:shd w:val="clear" w:color="auto" w:fill="F2F2F2" w:themeFill="background1" w:themeFillShade="F2"/>
            <w:vAlign w:val="center"/>
          </w:tcPr>
          <w:p w:rsidR="0094372A" w:rsidRPr="00776588" w:rsidRDefault="0094372A" w:rsidP="00B261B5">
            <w:pPr>
              <w:jc w:val="center"/>
              <w:rPr>
                <w:rFonts w:ascii="Candara" w:hAnsi="Candara"/>
              </w:rPr>
            </w:pPr>
            <w:r w:rsidRPr="00776588">
              <w:rPr>
                <w:rFonts w:ascii="Candara" w:hAnsi="Candara"/>
              </w:rPr>
              <w:t>Writing – Handwriting</w:t>
            </w:r>
          </w:p>
        </w:tc>
        <w:tc>
          <w:tcPr>
            <w:tcW w:w="2418" w:type="dxa"/>
            <w:shd w:val="clear" w:color="auto" w:fill="F2F2F2" w:themeFill="background1" w:themeFillShade="F2"/>
            <w:vAlign w:val="center"/>
          </w:tcPr>
          <w:p w:rsidR="0094372A" w:rsidRPr="00776588" w:rsidRDefault="0094372A" w:rsidP="00B261B5">
            <w:pPr>
              <w:jc w:val="center"/>
              <w:rPr>
                <w:rFonts w:ascii="Candara" w:hAnsi="Candara"/>
              </w:rPr>
            </w:pPr>
            <w:r w:rsidRPr="00776588">
              <w:rPr>
                <w:rFonts w:ascii="Candara" w:hAnsi="Candara"/>
              </w:rPr>
              <w:t>Writing – Composition</w:t>
            </w:r>
          </w:p>
        </w:tc>
        <w:tc>
          <w:tcPr>
            <w:tcW w:w="2576" w:type="dxa"/>
            <w:shd w:val="clear" w:color="auto" w:fill="F2F2F2" w:themeFill="background1" w:themeFillShade="F2"/>
            <w:vAlign w:val="center"/>
          </w:tcPr>
          <w:p w:rsidR="0094372A" w:rsidRPr="00776588" w:rsidRDefault="0094372A" w:rsidP="00B261B5">
            <w:pPr>
              <w:jc w:val="center"/>
              <w:rPr>
                <w:rFonts w:ascii="Candara" w:hAnsi="Candara"/>
              </w:rPr>
            </w:pPr>
            <w:r w:rsidRPr="00776588">
              <w:rPr>
                <w:rFonts w:ascii="Candara" w:hAnsi="Candara"/>
              </w:rPr>
              <w:t>Writing – Grammar, Vocabulary and Punctuation</w:t>
            </w:r>
          </w:p>
        </w:tc>
      </w:tr>
      <w:tr w:rsidR="0094372A" w:rsidTr="00B261B5">
        <w:tc>
          <w:tcPr>
            <w:tcW w:w="1296" w:type="dxa"/>
          </w:tcPr>
          <w:p w:rsidR="00776588" w:rsidRPr="00776588" w:rsidRDefault="0094372A" w:rsidP="00776588">
            <w:pPr>
              <w:tabs>
                <w:tab w:val="right" w:pos="6900"/>
                <w:tab w:val="left" w:pos="7176"/>
              </w:tabs>
              <w:spacing w:before="120" w:after="120"/>
              <w:rPr>
                <w:rFonts w:ascii="Candara" w:eastAsia="MS Mincho" w:hAnsi="Candara" w:cs="Arial"/>
                <w:sz w:val="16"/>
                <w:szCs w:val="16"/>
              </w:rPr>
            </w:pPr>
            <w:r w:rsidRPr="00776588">
              <w:rPr>
                <w:rFonts w:ascii="Candara" w:eastAsia="MS Mincho" w:hAnsi="Candara" w:cs="Arial"/>
                <w:sz w:val="16"/>
                <w:szCs w:val="16"/>
              </w:rPr>
              <w:t>Pupils should be taught to:</w:t>
            </w:r>
          </w:p>
          <w:p w:rsidR="00776588" w:rsidRPr="00776588" w:rsidRDefault="00776588" w:rsidP="00776588">
            <w:pPr>
              <w:tabs>
                <w:tab w:val="right" w:pos="6900"/>
                <w:tab w:val="left" w:pos="7176"/>
              </w:tabs>
              <w:spacing w:before="120" w:after="120"/>
              <w:rPr>
                <w:rFonts w:ascii="Candara" w:hAnsi="Candara"/>
                <w:sz w:val="16"/>
                <w:szCs w:val="16"/>
              </w:rPr>
            </w:pPr>
            <w:r w:rsidRPr="00776588">
              <w:rPr>
                <w:rFonts w:ascii="Candara" w:eastAsia="MS Mincho" w:hAnsi="Candara" w:cs="Arial"/>
                <w:sz w:val="16"/>
                <w:szCs w:val="16"/>
              </w:rPr>
              <w:t xml:space="preserve">- </w:t>
            </w:r>
            <w:r w:rsidR="0094372A" w:rsidRPr="00776588">
              <w:rPr>
                <w:rFonts w:ascii="Candara" w:hAnsi="Candara"/>
                <w:sz w:val="16"/>
                <w:szCs w:val="16"/>
              </w:rPr>
              <w:t>listen and respond appropriately to adults and their peers</w:t>
            </w:r>
          </w:p>
          <w:p w:rsidR="00776588" w:rsidRPr="00776588" w:rsidRDefault="00776588" w:rsidP="00776588">
            <w:pPr>
              <w:tabs>
                <w:tab w:val="right" w:pos="6900"/>
                <w:tab w:val="left" w:pos="7176"/>
              </w:tabs>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ask relevant questions to extend their understanding and knowledge</w:t>
            </w:r>
          </w:p>
          <w:p w:rsidR="00776588" w:rsidRPr="00776588" w:rsidRDefault="00776588" w:rsidP="00776588">
            <w:pPr>
              <w:tabs>
                <w:tab w:val="right" w:pos="6900"/>
                <w:tab w:val="left" w:pos="7176"/>
              </w:tabs>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 xml:space="preserve">use relevant strategies to build their vocabulary </w:t>
            </w:r>
          </w:p>
          <w:p w:rsidR="00776588" w:rsidRPr="00776588" w:rsidRDefault="00776588" w:rsidP="00776588">
            <w:pPr>
              <w:tabs>
                <w:tab w:val="right" w:pos="6900"/>
                <w:tab w:val="left" w:pos="7176"/>
              </w:tabs>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articulate and justify answers, arguments and opinions</w:t>
            </w:r>
          </w:p>
          <w:p w:rsidR="00776588" w:rsidRPr="00776588" w:rsidRDefault="00776588" w:rsidP="00776588">
            <w:pPr>
              <w:tabs>
                <w:tab w:val="right" w:pos="6900"/>
                <w:tab w:val="left" w:pos="7176"/>
              </w:tabs>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 xml:space="preserve">give well-structured descriptions, explanations and narratives for different purposes, including for expressing feelings </w:t>
            </w:r>
          </w:p>
          <w:p w:rsidR="00776588" w:rsidRPr="00776588" w:rsidRDefault="00776588" w:rsidP="00776588">
            <w:pPr>
              <w:tabs>
                <w:tab w:val="right" w:pos="6900"/>
                <w:tab w:val="left" w:pos="7176"/>
              </w:tabs>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 xml:space="preserve">maintain attention and participate actively in collaborative conversations, staying on topic and initiating and responding to comments </w:t>
            </w:r>
          </w:p>
          <w:p w:rsidR="00776588" w:rsidRPr="00776588" w:rsidRDefault="00776588" w:rsidP="00776588">
            <w:pPr>
              <w:tabs>
                <w:tab w:val="right" w:pos="6900"/>
                <w:tab w:val="left" w:pos="7176"/>
              </w:tabs>
              <w:spacing w:before="120" w:after="120"/>
              <w:rPr>
                <w:rFonts w:ascii="Candara" w:hAnsi="Candara"/>
                <w:sz w:val="16"/>
                <w:szCs w:val="16"/>
              </w:rPr>
            </w:pPr>
            <w:r w:rsidRPr="00776588">
              <w:rPr>
                <w:rFonts w:ascii="Candara" w:hAnsi="Candara"/>
                <w:sz w:val="16"/>
                <w:szCs w:val="16"/>
              </w:rPr>
              <w:lastRenderedPageBreak/>
              <w:t xml:space="preserve">- </w:t>
            </w:r>
            <w:r w:rsidR="0094372A" w:rsidRPr="00776588">
              <w:rPr>
                <w:rFonts w:ascii="Candara" w:hAnsi="Candara"/>
                <w:sz w:val="16"/>
                <w:szCs w:val="16"/>
              </w:rPr>
              <w:t>use spoken language to develop understanding through speculating, hypothesising, imagining and exploring ideas</w:t>
            </w:r>
          </w:p>
          <w:p w:rsidR="00776588" w:rsidRPr="00776588" w:rsidRDefault="00776588" w:rsidP="00776588">
            <w:pPr>
              <w:tabs>
                <w:tab w:val="right" w:pos="6900"/>
                <w:tab w:val="left" w:pos="7176"/>
              </w:tabs>
              <w:spacing w:before="120" w:after="12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speak audibly and fluently with an increasing command of Standard English</w:t>
            </w:r>
          </w:p>
          <w:p w:rsidR="00776588" w:rsidRPr="00776588" w:rsidRDefault="00776588" w:rsidP="00776588">
            <w:pPr>
              <w:tabs>
                <w:tab w:val="right" w:pos="6900"/>
                <w:tab w:val="left" w:pos="7176"/>
              </w:tabs>
              <w:spacing w:before="120" w:after="12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participate in discussions, presentations, performances, role play, improvisations and debates</w:t>
            </w:r>
          </w:p>
          <w:p w:rsidR="00776588" w:rsidRPr="00776588" w:rsidRDefault="00776588" w:rsidP="00776588">
            <w:pPr>
              <w:tabs>
                <w:tab w:val="right" w:pos="6900"/>
                <w:tab w:val="left" w:pos="7176"/>
              </w:tabs>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gain, maintain and monitor the interest of the listener(s)</w:t>
            </w:r>
          </w:p>
          <w:p w:rsidR="00776588" w:rsidRPr="00776588" w:rsidRDefault="00776588" w:rsidP="00776588">
            <w:pPr>
              <w:tabs>
                <w:tab w:val="right" w:pos="6900"/>
                <w:tab w:val="left" w:pos="7176"/>
              </w:tabs>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consider and evaluate different viewpoints, attending to and building on the contributions of others</w:t>
            </w:r>
          </w:p>
          <w:p w:rsidR="00776588" w:rsidRPr="00776588" w:rsidRDefault="00776588" w:rsidP="00776588">
            <w:pPr>
              <w:tabs>
                <w:tab w:val="right" w:pos="6900"/>
                <w:tab w:val="left" w:pos="7176"/>
              </w:tabs>
              <w:spacing w:before="120" w:after="12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 xml:space="preserve">select and use appropriate </w:t>
            </w:r>
          </w:p>
          <w:p w:rsidR="0094372A" w:rsidRPr="00776588" w:rsidRDefault="00776588" w:rsidP="00776588">
            <w:pPr>
              <w:tabs>
                <w:tab w:val="right" w:pos="6900"/>
                <w:tab w:val="left" w:pos="7176"/>
              </w:tabs>
              <w:spacing w:before="120" w:after="120"/>
              <w:rPr>
                <w:rFonts w:ascii="Candara" w:eastAsia="MS Mincho" w:hAnsi="Candara" w:cs="Arial"/>
                <w:sz w:val="16"/>
                <w:szCs w:val="16"/>
              </w:rPr>
            </w:pPr>
            <w:r w:rsidRPr="00776588">
              <w:rPr>
                <w:rFonts w:ascii="Candara" w:hAnsi="Candara"/>
                <w:sz w:val="16"/>
                <w:szCs w:val="16"/>
              </w:rPr>
              <w:t>r</w:t>
            </w:r>
            <w:r w:rsidR="0094372A" w:rsidRPr="00776588">
              <w:rPr>
                <w:rFonts w:ascii="Candara" w:hAnsi="Candara"/>
                <w:sz w:val="16"/>
                <w:szCs w:val="16"/>
              </w:rPr>
              <w:t>egisters for effective communication.</w:t>
            </w:r>
          </w:p>
        </w:tc>
        <w:tc>
          <w:tcPr>
            <w:tcW w:w="1398" w:type="dxa"/>
          </w:tcPr>
          <w:p w:rsidR="0094372A" w:rsidRPr="00776588" w:rsidRDefault="0094372A" w:rsidP="00B261B5">
            <w:pPr>
              <w:spacing w:before="120" w:after="120"/>
              <w:rPr>
                <w:rFonts w:ascii="Candara" w:hAnsi="Candara"/>
                <w:sz w:val="16"/>
                <w:szCs w:val="16"/>
              </w:rPr>
            </w:pPr>
            <w:r w:rsidRPr="00776588">
              <w:rPr>
                <w:rFonts w:ascii="Candara" w:hAnsi="Candara"/>
                <w:sz w:val="16"/>
                <w:szCs w:val="16"/>
              </w:rPr>
              <w:lastRenderedPageBreak/>
              <w:t>Pupils should be taught to:</w:t>
            </w:r>
          </w:p>
          <w:p w:rsidR="0094372A" w:rsidRPr="00776588" w:rsidRDefault="0094372A" w:rsidP="00B261B5">
            <w:pPr>
              <w:spacing w:before="120" w:after="120"/>
              <w:rPr>
                <w:rFonts w:ascii="Candara" w:hAnsi="Candara"/>
                <w:sz w:val="16"/>
                <w:szCs w:val="16"/>
              </w:rPr>
            </w:pPr>
            <w:r w:rsidRPr="00776588">
              <w:rPr>
                <w:rFonts w:ascii="Candara" w:hAnsi="Candara"/>
                <w:sz w:val="16"/>
                <w:szCs w:val="16"/>
              </w:rPr>
              <w:t xml:space="preserve">apply their growing knowledge of root words, prefixes and suffixes (morphology and etymology), as listed in </w:t>
            </w:r>
            <w:hyperlink w:anchor="EnglishAppendix1Spelling" w:history="1">
              <w:hyperlink w:anchor="EnglishAppendix1Spelling" w:history="1">
                <w:r w:rsidRPr="00776588">
                  <w:rPr>
                    <w:rStyle w:val="Hyperlink"/>
                    <w:rFonts w:ascii="Candara" w:hAnsi="Candara" w:cs="Arial"/>
                    <w:sz w:val="16"/>
                    <w:szCs w:val="16"/>
                  </w:rPr>
                  <w:t>English Appendix 1</w:t>
                </w:r>
              </w:hyperlink>
            </w:hyperlink>
            <w:r w:rsidRPr="00776588">
              <w:rPr>
                <w:rFonts w:ascii="Candara" w:hAnsi="Candara"/>
                <w:sz w:val="16"/>
                <w:szCs w:val="16"/>
              </w:rPr>
              <w:t>, both to read aloud and to understand the meaning of new words that they meet.</w:t>
            </w:r>
          </w:p>
        </w:tc>
        <w:tc>
          <w:tcPr>
            <w:tcW w:w="2440" w:type="dxa"/>
          </w:tcPr>
          <w:p w:rsidR="00776588" w:rsidRPr="00776588" w:rsidRDefault="0094372A" w:rsidP="00776588">
            <w:pPr>
              <w:spacing w:before="120" w:after="120"/>
              <w:rPr>
                <w:rFonts w:ascii="Candara" w:hAnsi="Candara"/>
                <w:sz w:val="16"/>
                <w:szCs w:val="16"/>
              </w:rPr>
            </w:pPr>
            <w:r w:rsidRPr="00776588">
              <w:rPr>
                <w:rFonts w:ascii="Candara" w:hAnsi="Candara"/>
                <w:sz w:val="16"/>
                <w:szCs w:val="16"/>
              </w:rPr>
              <w:t>Pupils should be taught to:</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maintain positive attitudes to reading and understanding of what they read by:</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continuing to read and discuss an increasingly wide range of fiction, poetry, plays, non-fiction and reference books or textbooks</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reading books that are structured in different ways and reading for a range of purposes</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identifying and discussing themes and conventions in an</w:t>
            </w:r>
            <w:r w:rsidRPr="00776588">
              <w:rPr>
                <w:rFonts w:ascii="Candara" w:hAnsi="Candara"/>
                <w:sz w:val="16"/>
                <w:szCs w:val="16"/>
              </w:rPr>
              <w:t xml:space="preserve">d across a wide range of </w:t>
            </w:r>
            <w:proofErr w:type="spellStart"/>
            <w:r w:rsidRPr="00776588">
              <w:rPr>
                <w:rFonts w:ascii="Candara" w:hAnsi="Candara"/>
                <w:sz w:val="16"/>
                <w:szCs w:val="16"/>
              </w:rPr>
              <w:t>writin</w:t>
            </w:r>
            <w:proofErr w:type="spellEnd"/>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making comparisons within and across books</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learning a wider range of poetry by heart</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preparing poems and plays to read aloud and to perform, showing understanding through intonation, tone and volume so that the meaning is clear to an audience</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understand what they read by:</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 xml:space="preserve">checking that the book makes sense to them, discussing their understanding and exploring the </w:t>
            </w:r>
            <w:r w:rsidR="0094372A" w:rsidRPr="00776588">
              <w:rPr>
                <w:rFonts w:ascii="Candara" w:hAnsi="Candara"/>
                <w:sz w:val="16"/>
                <w:szCs w:val="16"/>
              </w:rPr>
              <w:lastRenderedPageBreak/>
              <w:t>meaning of words in context</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asking questions to improve their understanding</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drawing inferences such as inferring characters’ feelings, thoughts and motives from their actions, and justifying inferences with evidence</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predicting what might happen from details stated and implied</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summarising the main ideas drawn from more than one paragraph, identifying key details that support the main ideas</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identifying how language, structure and presentation contribute to meaning</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discuss and evaluate how authors use language, including figurative language, considering the impact on the reader</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distinguish between statements of fact and opinion</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retrieve, record and present information from non-fiction</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participate in discussions about books that are read to them and those they can read for themselves, building on their own and others’ ideas and challenging views courteously</w:t>
            </w:r>
          </w:p>
          <w:p w:rsidR="00776588" w:rsidRPr="00776588" w:rsidRDefault="00776588" w:rsidP="00776588">
            <w:pPr>
              <w:spacing w:before="120" w:after="12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explain and discuss their understanding of what they have read, including through formal presentations and debates, maintaining a focus on the topic and using notes where necessary</w:t>
            </w:r>
          </w:p>
          <w:p w:rsidR="0094372A" w:rsidRPr="00776588" w:rsidRDefault="00776588" w:rsidP="00776588">
            <w:pPr>
              <w:spacing w:before="120" w:after="12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provide reasoned justifications for their views.</w:t>
            </w:r>
          </w:p>
        </w:tc>
        <w:tc>
          <w:tcPr>
            <w:tcW w:w="2585" w:type="dxa"/>
          </w:tcPr>
          <w:p w:rsidR="0094372A" w:rsidRPr="00776588" w:rsidRDefault="0094372A" w:rsidP="00B261B5">
            <w:pPr>
              <w:pStyle w:val="Heading5"/>
              <w:outlineLvl w:val="4"/>
              <w:rPr>
                <w:rFonts w:ascii="Candara" w:hAnsi="Candara"/>
                <w:i/>
                <w:sz w:val="16"/>
                <w:szCs w:val="16"/>
              </w:rPr>
            </w:pPr>
            <w:r w:rsidRPr="00776588">
              <w:rPr>
                <w:rFonts w:ascii="Candara" w:hAnsi="Candara"/>
                <w:sz w:val="16"/>
                <w:szCs w:val="16"/>
              </w:rPr>
              <w:lastRenderedPageBreak/>
              <w:t>Spelling</w:t>
            </w:r>
            <w:r w:rsidRPr="00776588">
              <w:rPr>
                <w:rFonts w:ascii="Candara" w:hAnsi="Candara"/>
                <w:i/>
                <w:sz w:val="16"/>
                <w:szCs w:val="16"/>
              </w:rPr>
              <w:t xml:space="preserve"> </w:t>
            </w:r>
            <w:r w:rsidRPr="00776588">
              <w:rPr>
                <w:rFonts w:ascii="Candara" w:hAnsi="Candara"/>
                <w:sz w:val="16"/>
                <w:szCs w:val="16"/>
              </w:rPr>
              <w:t xml:space="preserve">(see </w:t>
            </w:r>
            <w:hyperlink w:anchor="EnglishAppendix1Spelling" w:history="1">
              <w:hyperlink w:anchor="EnglishAppendix1Spelling" w:history="1">
                <w:r w:rsidRPr="00776588">
                  <w:rPr>
                    <w:rStyle w:val="Hyperlink"/>
                    <w:rFonts w:ascii="Candara" w:hAnsi="Candara" w:cs="Arial"/>
                    <w:sz w:val="16"/>
                    <w:szCs w:val="16"/>
                  </w:rPr>
                  <w:t>English Appendix 1</w:t>
                </w:r>
              </w:hyperlink>
            </w:hyperlink>
            <w:r w:rsidRPr="00776588">
              <w:rPr>
                <w:rFonts w:ascii="Candara" w:hAnsi="Candara"/>
                <w:sz w:val="16"/>
                <w:szCs w:val="16"/>
              </w:rPr>
              <w:t>)</w:t>
            </w:r>
          </w:p>
          <w:p w:rsidR="00776588" w:rsidRPr="00776588" w:rsidRDefault="0094372A" w:rsidP="00776588">
            <w:pPr>
              <w:spacing w:after="120"/>
              <w:rPr>
                <w:rFonts w:ascii="Candara" w:hAnsi="Candara"/>
                <w:sz w:val="16"/>
                <w:szCs w:val="16"/>
              </w:rPr>
            </w:pPr>
            <w:r w:rsidRPr="00776588">
              <w:rPr>
                <w:rFonts w:ascii="Candara" w:hAnsi="Candara"/>
                <w:sz w:val="16"/>
                <w:szCs w:val="16"/>
              </w:rPr>
              <w:t>Pupils should be taught to:</w:t>
            </w:r>
          </w:p>
          <w:p w:rsidR="00776588" w:rsidRPr="00776588" w:rsidRDefault="00776588" w:rsidP="00776588">
            <w:pPr>
              <w:spacing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use further prefixes and suffixes and understand the guidance for adding them</w:t>
            </w:r>
          </w:p>
          <w:p w:rsidR="00776588" w:rsidRPr="00776588" w:rsidRDefault="00776588" w:rsidP="00776588">
            <w:pPr>
              <w:spacing w:after="120"/>
              <w:rPr>
                <w:rFonts w:ascii="Candara" w:hAnsi="Candara"/>
                <w:iCs/>
                <w:sz w:val="16"/>
                <w:szCs w:val="16"/>
              </w:rPr>
            </w:pPr>
            <w:r w:rsidRPr="00776588">
              <w:rPr>
                <w:rFonts w:ascii="Candara" w:hAnsi="Candara"/>
                <w:sz w:val="16"/>
                <w:szCs w:val="16"/>
              </w:rPr>
              <w:t xml:space="preserve">- </w:t>
            </w:r>
            <w:r w:rsidR="0094372A" w:rsidRPr="00776588">
              <w:rPr>
                <w:rFonts w:ascii="Candara" w:hAnsi="Candara"/>
                <w:sz w:val="16"/>
                <w:szCs w:val="16"/>
              </w:rPr>
              <w:t xml:space="preserve">spell some words with ‘silent’ letters [for example, </w:t>
            </w:r>
            <w:r w:rsidR="0094372A" w:rsidRPr="00776588">
              <w:rPr>
                <w:rFonts w:ascii="Candara" w:hAnsi="Candara"/>
                <w:iCs/>
                <w:sz w:val="16"/>
                <w:szCs w:val="16"/>
              </w:rPr>
              <w:t>knight</w:t>
            </w:r>
            <w:r w:rsidR="0094372A" w:rsidRPr="00776588">
              <w:rPr>
                <w:rFonts w:ascii="Candara" w:hAnsi="Candara"/>
                <w:sz w:val="16"/>
                <w:szCs w:val="16"/>
              </w:rPr>
              <w:t>,</w:t>
            </w:r>
            <w:r w:rsidR="0094372A" w:rsidRPr="00776588">
              <w:rPr>
                <w:rFonts w:ascii="Candara" w:hAnsi="Candara"/>
                <w:iCs/>
                <w:sz w:val="16"/>
                <w:szCs w:val="16"/>
              </w:rPr>
              <w:t xml:space="preserve"> psalm</w:t>
            </w:r>
            <w:r w:rsidR="0094372A" w:rsidRPr="00776588">
              <w:rPr>
                <w:rFonts w:ascii="Candara" w:hAnsi="Candara"/>
                <w:sz w:val="16"/>
                <w:szCs w:val="16"/>
              </w:rPr>
              <w:t>,</w:t>
            </w:r>
            <w:r w:rsidR="0094372A" w:rsidRPr="00776588">
              <w:rPr>
                <w:rFonts w:ascii="Candara" w:hAnsi="Candara"/>
                <w:iCs/>
                <w:sz w:val="16"/>
                <w:szCs w:val="16"/>
              </w:rPr>
              <w:t xml:space="preserve"> solemn]</w:t>
            </w:r>
          </w:p>
          <w:p w:rsidR="00776588" w:rsidRPr="00776588" w:rsidRDefault="00776588" w:rsidP="00776588">
            <w:pPr>
              <w:spacing w:after="120"/>
              <w:rPr>
                <w:rFonts w:ascii="Candara" w:hAnsi="Candara"/>
                <w:sz w:val="16"/>
                <w:szCs w:val="16"/>
              </w:rPr>
            </w:pPr>
            <w:r w:rsidRPr="00776588">
              <w:rPr>
                <w:rFonts w:ascii="Candara" w:hAnsi="Candara"/>
                <w:iCs/>
                <w:sz w:val="16"/>
                <w:szCs w:val="16"/>
              </w:rPr>
              <w:t xml:space="preserve">- </w:t>
            </w:r>
            <w:r w:rsidR="0094372A" w:rsidRPr="00776588">
              <w:rPr>
                <w:rFonts w:ascii="Candara" w:hAnsi="Candara"/>
                <w:sz w:val="16"/>
                <w:szCs w:val="16"/>
              </w:rPr>
              <w:t>continue to distinguish between homophones and other words which are often confused</w:t>
            </w:r>
          </w:p>
          <w:p w:rsidR="00776588" w:rsidRPr="00776588" w:rsidRDefault="00776588" w:rsidP="00776588">
            <w:pPr>
              <w:spacing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use knowledge of morphology and etymology in spelling and understand that the spelling of some words needs to be learnt specifically, as listed in English Appendix 1</w:t>
            </w:r>
          </w:p>
          <w:p w:rsidR="00776588" w:rsidRPr="00776588" w:rsidRDefault="00776588" w:rsidP="00776588">
            <w:pPr>
              <w:spacing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use dictionaries to check the spelling and meaning of words</w:t>
            </w:r>
          </w:p>
          <w:p w:rsidR="00776588" w:rsidRPr="00776588" w:rsidRDefault="00776588" w:rsidP="00776588">
            <w:pPr>
              <w:spacing w:after="12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use the first three or four letters of a word to check spelling, meaning or both of these in a dictionary</w:t>
            </w:r>
          </w:p>
          <w:p w:rsidR="0094372A" w:rsidRPr="00776588" w:rsidRDefault="00776588" w:rsidP="00776588">
            <w:pPr>
              <w:spacing w:after="12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use a thesaurus.</w:t>
            </w:r>
          </w:p>
        </w:tc>
        <w:tc>
          <w:tcPr>
            <w:tcW w:w="1461" w:type="dxa"/>
          </w:tcPr>
          <w:p w:rsidR="0094372A" w:rsidRPr="00776588" w:rsidRDefault="0094372A" w:rsidP="00B261B5">
            <w:pPr>
              <w:spacing w:before="120" w:after="120"/>
              <w:rPr>
                <w:rFonts w:ascii="Candara" w:hAnsi="Candara"/>
                <w:sz w:val="16"/>
                <w:szCs w:val="16"/>
              </w:rPr>
            </w:pPr>
            <w:r w:rsidRPr="00776588">
              <w:rPr>
                <w:rFonts w:ascii="Candara" w:hAnsi="Candara"/>
                <w:sz w:val="16"/>
                <w:szCs w:val="16"/>
              </w:rPr>
              <w:t>Pupils should be taught to:</w:t>
            </w:r>
          </w:p>
          <w:p w:rsidR="0094372A" w:rsidRPr="00776588" w:rsidRDefault="0094372A" w:rsidP="00B261B5">
            <w:pPr>
              <w:pStyle w:val="bulletundertext"/>
              <w:numPr>
                <w:ilvl w:val="0"/>
                <w:numId w:val="0"/>
              </w:numPr>
              <w:spacing w:after="120"/>
              <w:rPr>
                <w:rFonts w:ascii="Candara" w:hAnsi="Candara"/>
                <w:sz w:val="16"/>
                <w:szCs w:val="16"/>
              </w:rPr>
            </w:pPr>
            <w:r w:rsidRPr="00776588">
              <w:rPr>
                <w:rFonts w:ascii="Candara" w:hAnsi="Candara"/>
                <w:sz w:val="16"/>
                <w:szCs w:val="16"/>
              </w:rPr>
              <w:t>write legibly, fluently and with increasing speed by:</w:t>
            </w:r>
          </w:p>
          <w:p w:rsidR="0094372A" w:rsidRPr="00776588" w:rsidRDefault="0094372A" w:rsidP="00B261B5">
            <w:pPr>
              <w:pStyle w:val="bulletundernumbered"/>
              <w:numPr>
                <w:ilvl w:val="0"/>
                <w:numId w:val="0"/>
              </w:numPr>
              <w:spacing w:after="120"/>
              <w:rPr>
                <w:rFonts w:ascii="Candara" w:hAnsi="Candara"/>
                <w:sz w:val="16"/>
                <w:szCs w:val="16"/>
              </w:rPr>
            </w:pPr>
            <w:r w:rsidRPr="00776588">
              <w:rPr>
                <w:rFonts w:ascii="Candara" w:hAnsi="Candara"/>
                <w:sz w:val="16"/>
                <w:szCs w:val="16"/>
              </w:rPr>
              <w:t>choosing which shape of a letter to use when given choices and deciding whether or not to join specific little</w:t>
            </w:r>
          </w:p>
          <w:p w:rsidR="0094372A" w:rsidRPr="00776588" w:rsidRDefault="0094372A" w:rsidP="00B261B5">
            <w:pPr>
              <w:pStyle w:val="bulletundernumbered"/>
              <w:numPr>
                <w:ilvl w:val="0"/>
                <w:numId w:val="0"/>
              </w:numPr>
              <w:spacing w:after="120"/>
              <w:rPr>
                <w:rFonts w:ascii="Candara" w:hAnsi="Candara"/>
                <w:sz w:val="16"/>
                <w:szCs w:val="16"/>
              </w:rPr>
            </w:pPr>
            <w:r w:rsidRPr="00776588">
              <w:rPr>
                <w:rFonts w:ascii="Candara" w:hAnsi="Candara"/>
                <w:sz w:val="16"/>
                <w:szCs w:val="16"/>
              </w:rPr>
              <w:t>choosing the writing implement that is best suited for a task.</w:t>
            </w:r>
          </w:p>
        </w:tc>
        <w:tc>
          <w:tcPr>
            <w:tcW w:w="2418" w:type="dxa"/>
          </w:tcPr>
          <w:p w:rsidR="00776588" w:rsidRPr="00776588" w:rsidRDefault="0094372A" w:rsidP="00776588">
            <w:pPr>
              <w:spacing w:before="120" w:after="80"/>
              <w:rPr>
                <w:rFonts w:ascii="Candara" w:hAnsi="Candara"/>
                <w:sz w:val="16"/>
                <w:szCs w:val="16"/>
              </w:rPr>
            </w:pPr>
            <w:r w:rsidRPr="00776588">
              <w:rPr>
                <w:rFonts w:ascii="Candara" w:hAnsi="Candara"/>
                <w:sz w:val="16"/>
                <w:szCs w:val="16"/>
              </w:rPr>
              <w:t>Pupils should be taught to:</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plan their writing by:</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identifying the audience for and purpose of the writing, selecting the appropriate form and using other similar writing as models for their own</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noting and developing initial ideas, drawing on reading and research where necessary</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in writing narratives, considering how authors have developed characters and settings in what pupils have read, listened to or seen performed</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draft and write by:</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selecting appropriate grammar and vocabulary, understanding how such choices can change and enhance meaning</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in narratives, describing settings, characters and atmosphere and integrating dialogue to convey character and advance the action</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précising longer passages</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using a wide range of devices to build cohesion within and across paragraphs</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using further organisational and presentational devices to structure text and to guide the reader [for example, headings, bullet points, underlining]</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evaluate and edit by:</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 xml:space="preserve">assessing the effectiveness of </w:t>
            </w:r>
            <w:r w:rsidR="0094372A" w:rsidRPr="00776588">
              <w:rPr>
                <w:rFonts w:ascii="Candara" w:hAnsi="Candara"/>
                <w:sz w:val="16"/>
                <w:szCs w:val="16"/>
              </w:rPr>
              <w:lastRenderedPageBreak/>
              <w:t>their own and others’ writing</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proposing changes to vocabulary, grammar and punctuation to enhance effects and clarify meaning</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ensuring the consistent and correct use of tense throughout a piece of writing</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ensuring correct subject and verb agreement when using singular and plural, distinguishing between the language of speech and writing and choosing the appropriate register</w:t>
            </w:r>
          </w:p>
          <w:p w:rsidR="00776588" w:rsidRPr="00776588" w:rsidRDefault="00776588" w:rsidP="00776588">
            <w:pPr>
              <w:spacing w:before="120" w:after="8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proof-read for spelling and punctuation errors</w:t>
            </w:r>
          </w:p>
          <w:p w:rsidR="0094372A" w:rsidRPr="00776588" w:rsidRDefault="00776588" w:rsidP="00776588">
            <w:pPr>
              <w:spacing w:before="120" w:after="8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perform their own compositions, using appropriate intonation, volume, and movement so that meaning is clear.</w:t>
            </w:r>
          </w:p>
        </w:tc>
        <w:tc>
          <w:tcPr>
            <w:tcW w:w="2576" w:type="dxa"/>
          </w:tcPr>
          <w:p w:rsidR="00776588" w:rsidRPr="00776588" w:rsidRDefault="0094372A" w:rsidP="00776588">
            <w:pPr>
              <w:keepNext/>
              <w:spacing w:before="120" w:after="80"/>
              <w:rPr>
                <w:rFonts w:ascii="Candara" w:hAnsi="Candara"/>
                <w:sz w:val="16"/>
                <w:szCs w:val="16"/>
              </w:rPr>
            </w:pPr>
            <w:r w:rsidRPr="00776588">
              <w:rPr>
                <w:rFonts w:ascii="Candara" w:hAnsi="Candara"/>
                <w:sz w:val="16"/>
                <w:szCs w:val="16"/>
              </w:rPr>
              <w:lastRenderedPageBreak/>
              <w:t>Pupils should be taught to:</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 xml:space="preserve">develop their understanding of the concepts set out in </w:t>
            </w:r>
            <w:hyperlink w:anchor="EnglishAppendix2Vocabulary" w:history="1">
              <w:hyperlink w:anchor="EnglishAppendix2Vocabulary" w:history="1">
                <w:r w:rsidR="0094372A" w:rsidRPr="00776588">
                  <w:rPr>
                    <w:rStyle w:val="Hyperlink"/>
                    <w:rFonts w:ascii="Candara" w:hAnsi="Candara"/>
                    <w:sz w:val="16"/>
                    <w:szCs w:val="16"/>
                  </w:rPr>
                  <w:t>English Appendix 2</w:t>
                </w:r>
              </w:hyperlink>
            </w:hyperlink>
            <w:r w:rsidRPr="00776588">
              <w:rPr>
                <w:rFonts w:ascii="Candara" w:hAnsi="Candara"/>
                <w:sz w:val="16"/>
                <w:szCs w:val="16"/>
              </w:rPr>
              <w:t xml:space="preserve"> by</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*r</w:t>
            </w:r>
            <w:r w:rsidR="0094372A" w:rsidRPr="00776588">
              <w:rPr>
                <w:rFonts w:ascii="Candara" w:hAnsi="Candara"/>
                <w:sz w:val="16"/>
                <w:szCs w:val="16"/>
              </w:rPr>
              <w:t>ecognising vocabulary and structures that are appropriate for formal speech and writing, including subjunctive forms</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using passive verbs to affect the presentation of information in a sentence</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using the perfect form of verbs to mark relationships of time and cause</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using expanded noun phrases to convey complicated information concisely</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using modal verbs or adverbs to indicate degrees of possibility</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 xml:space="preserve">using relative clauses beginning with </w:t>
            </w:r>
            <w:r w:rsidR="0094372A" w:rsidRPr="00776588">
              <w:rPr>
                <w:rFonts w:ascii="Candara" w:hAnsi="Candara"/>
                <w:iCs/>
                <w:sz w:val="16"/>
                <w:szCs w:val="16"/>
              </w:rPr>
              <w:t>who</w:t>
            </w:r>
            <w:r w:rsidR="0094372A" w:rsidRPr="00776588">
              <w:rPr>
                <w:rFonts w:ascii="Candara" w:hAnsi="Candara"/>
                <w:sz w:val="16"/>
                <w:szCs w:val="16"/>
              </w:rPr>
              <w:t>,</w:t>
            </w:r>
            <w:r w:rsidR="0094372A" w:rsidRPr="00776588">
              <w:rPr>
                <w:rFonts w:ascii="Candara" w:hAnsi="Candara"/>
                <w:iCs/>
                <w:sz w:val="16"/>
                <w:szCs w:val="16"/>
              </w:rPr>
              <w:t xml:space="preserve"> which</w:t>
            </w:r>
            <w:r w:rsidR="0094372A" w:rsidRPr="00776588">
              <w:rPr>
                <w:rFonts w:ascii="Candara" w:hAnsi="Candara"/>
                <w:sz w:val="16"/>
                <w:szCs w:val="16"/>
              </w:rPr>
              <w:t>,</w:t>
            </w:r>
            <w:r w:rsidR="0094372A" w:rsidRPr="00776588">
              <w:rPr>
                <w:rFonts w:ascii="Candara" w:hAnsi="Candara"/>
                <w:iCs/>
                <w:sz w:val="16"/>
                <w:szCs w:val="16"/>
              </w:rPr>
              <w:t xml:space="preserve"> where</w:t>
            </w:r>
            <w:r w:rsidR="0094372A" w:rsidRPr="00776588">
              <w:rPr>
                <w:rFonts w:ascii="Candara" w:hAnsi="Candara"/>
                <w:sz w:val="16"/>
                <w:szCs w:val="16"/>
              </w:rPr>
              <w:t>,</w:t>
            </w:r>
            <w:r w:rsidR="0094372A" w:rsidRPr="00776588">
              <w:rPr>
                <w:rFonts w:ascii="Candara" w:hAnsi="Candara"/>
                <w:iCs/>
                <w:sz w:val="16"/>
                <w:szCs w:val="16"/>
              </w:rPr>
              <w:t xml:space="preserve"> when</w:t>
            </w:r>
            <w:r w:rsidR="0094372A" w:rsidRPr="00776588">
              <w:rPr>
                <w:rFonts w:ascii="Candara" w:hAnsi="Candara"/>
                <w:sz w:val="16"/>
                <w:szCs w:val="16"/>
              </w:rPr>
              <w:t>,</w:t>
            </w:r>
            <w:r w:rsidR="0094372A" w:rsidRPr="00776588">
              <w:rPr>
                <w:rFonts w:ascii="Candara" w:hAnsi="Candara"/>
                <w:iCs/>
                <w:sz w:val="16"/>
                <w:szCs w:val="16"/>
              </w:rPr>
              <w:t xml:space="preserve"> whose</w:t>
            </w:r>
            <w:r w:rsidR="0094372A" w:rsidRPr="00776588">
              <w:rPr>
                <w:rFonts w:ascii="Candara" w:hAnsi="Candara"/>
                <w:sz w:val="16"/>
                <w:szCs w:val="16"/>
              </w:rPr>
              <w:t xml:space="preserve">, </w:t>
            </w:r>
            <w:r w:rsidR="0094372A" w:rsidRPr="00776588">
              <w:rPr>
                <w:rFonts w:ascii="Candara" w:hAnsi="Candara"/>
                <w:iCs/>
                <w:sz w:val="16"/>
                <w:szCs w:val="16"/>
              </w:rPr>
              <w:t>that</w:t>
            </w:r>
            <w:r w:rsidR="0094372A" w:rsidRPr="00776588">
              <w:rPr>
                <w:rFonts w:ascii="Candara" w:hAnsi="Candara"/>
                <w:i/>
                <w:iCs/>
                <w:sz w:val="16"/>
                <w:szCs w:val="16"/>
              </w:rPr>
              <w:t xml:space="preserve"> </w:t>
            </w:r>
            <w:r w:rsidR="0094372A" w:rsidRPr="00776588">
              <w:rPr>
                <w:rFonts w:ascii="Candara" w:hAnsi="Candara"/>
                <w:sz w:val="16"/>
                <w:szCs w:val="16"/>
              </w:rPr>
              <w:t>or with an implied (i.e. omitted) relative pronoun</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learning the grammar for years 5 and 6 in English Appendix 2</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indicate grammatical and other features by:</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using commas to clarify meaning or avoid ambiguity in writing</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using hyphens to avoid ambiguity</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using brackets, dashes or commas to indicate parenthesis</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using semi-colons, colons or dashes to mark boundaries between independent clauses</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lastRenderedPageBreak/>
              <w:t xml:space="preserve">* </w:t>
            </w:r>
            <w:r w:rsidR="0094372A" w:rsidRPr="00776588">
              <w:rPr>
                <w:rFonts w:ascii="Candara" w:hAnsi="Candara"/>
                <w:sz w:val="16"/>
                <w:szCs w:val="16"/>
              </w:rPr>
              <w:t>using a colon to introduce a list</w:t>
            </w:r>
          </w:p>
          <w:p w:rsidR="00776588" w:rsidRPr="00776588" w:rsidRDefault="00776588" w:rsidP="00776588">
            <w:pPr>
              <w:keepNext/>
              <w:spacing w:before="120" w:after="80"/>
              <w:rPr>
                <w:rFonts w:ascii="Candara" w:hAnsi="Candara"/>
                <w:sz w:val="16"/>
                <w:szCs w:val="16"/>
              </w:rPr>
            </w:pPr>
            <w:r w:rsidRPr="00776588">
              <w:rPr>
                <w:rFonts w:ascii="Candara" w:hAnsi="Candara"/>
                <w:sz w:val="16"/>
                <w:szCs w:val="16"/>
              </w:rPr>
              <w:t xml:space="preserve">* </w:t>
            </w:r>
            <w:r w:rsidR="0094372A" w:rsidRPr="00776588">
              <w:rPr>
                <w:rFonts w:ascii="Candara" w:hAnsi="Candara"/>
                <w:sz w:val="16"/>
                <w:szCs w:val="16"/>
              </w:rPr>
              <w:t>punctuating bullet points consistently</w:t>
            </w:r>
          </w:p>
          <w:p w:rsidR="0094372A" w:rsidRPr="00776588" w:rsidRDefault="00776588" w:rsidP="00776588">
            <w:pPr>
              <w:keepNext/>
              <w:spacing w:before="120" w:after="80"/>
              <w:rPr>
                <w:rFonts w:ascii="Candara" w:hAnsi="Candara"/>
                <w:sz w:val="16"/>
                <w:szCs w:val="16"/>
              </w:rPr>
            </w:pPr>
            <w:r w:rsidRPr="00776588">
              <w:rPr>
                <w:rFonts w:ascii="Candara" w:hAnsi="Candara"/>
                <w:sz w:val="16"/>
                <w:szCs w:val="16"/>
              </w:rPr>
              <w:t>*</w:t>
            </w:r>
            <w:r w:rsidR="0094372A" w:rsidRPr="00776588">
              <w:rPr>
                <w:rFonts w:ascii="Candara" w:hAnsi="Candara"/>
                <w:sz w:val="16"/>
                <w:szCs w:val="16"/>
              </w:rPr>
              <w:t>use and understand the grammatical terminology in English Appendix 2 accurately and appropriately in discussing their writing and reading.</w:t>
            </w:r>
          </w:p>
        </w:tc>
      </w:tr>
    </w:tbl>
    <w:p w:rsidR="0094372A" w:rsidRDefault="0094372A" w:rsidP="0094372A"/>
    <w:tbl>
      <w:tblPr>
        <w:tblStyle w:val="TableGrid"/>
        <w:tblW w:w="0" w:type="auto"/>
        <w:tblLook w:val="04A0"/>
      </w:tblPr>
      <w:tblGrid>
        <w:gridCol w:w="1398"/>
        <w:gridCol w:w="2006"/>
        <w:gridCol w:w="1598"/>
        <w:gridCol w:w="1556"/>
        <w:gridCol w:w="1644"/>
        <w:gridCol w:w="1739"/>
        <w:gridCol w:w="1447"/>
        <w:gridCol w:w="1178"/>
        <w:gridCol w:w="1205"/>
      </w:tblGrid>
      <w:tr w:rsidR="0094372A" w:rsidTr="00776588">
        <w:tc>
          <w:tcPr>
            <w:tcW w:w="13771" w:type="dxa"/>
            <w:gridSpan w:val="9"/>
            <w:tcBorders>
              <w:bottom w:val="single" w:sz="4" w:space="0" w:color="auto"/>
            </w:tcBorders>
            <w:shd w:val="clear" w:color="auto" w:fill="BFBFBF" w:themeFill="background1" w:themeFillShade="BF"/>
          </w:tcPr>
          <w:p w:rsidR="0094372A" w:rsidRPr="00776588" w:rsidRDefault="0094372A" w:rsidP="00B261B5">
            <w:pPr>
              <w:jc w:val="center"/>
              <w:rPr>
                <w:rFonts w:ascii="Candara" w:hAnsi="Candara"/>
                <w:b/>
              </w:rPr>
            </w:pPr>
            <w:r w:rsidRPr="00776588">
              <w:rPr>
                <w:rFonts w:ascii="Candara" w:hAnsi="Candara"/>
                <w:b/>
                <w:sz w:val="28"/>
              </w:rPr>
              <w:lastRenderedPageBreak/>
              <w:t>Maths</w:t>
            </w:r>
            <w:r w:rsidR="00776588" w:rsidRPr="00776588">
              <w:rPr>
                <w:rFonts w:ascii="Candara" w:hAnsi="Candara"/>
                <w:b/>
                <w:sz w:val="28"/>
              </w:rPr>
              <w:t xml:space="preserve"> Y6</w:t>
            </w:r>
          </w:p>
        </w:tc>
      </w:tr>
      <w:tr w:rsidR="00776588" w:rsidTr="00776588">
        <w:tc>
          <w:tcPr>
            <w:tcW w:w="1398" w:type="dxa"/>
            <w:shd w:val="clear" w:color="auto" w:fill="D9D9D9" w:themeFill="background1" w:themeFillShade="D9"/>
          </w:tcPr>
          <w:p w:rsidR="0094372A" w:rsidRPr="00776588" w:rsidRDefault="0094372A" w:rsidP="00B261B5">
            <w:pPr>
              <w:jc w:val="center"/>
              <w:rPr>
                <w:rFonts w:ascii="Candara" w:hAnsi="Candara"/>
              </w:rPr>
            </w:pPr>
            <w:r w:rsidRPr="00776588">
              <w:rPr>
                <w:rFonts w:ascii="Candara" w:hAnsi="Candara"/>
              </w:rPr>
              <w:t>Number – Number and Place Value</w:t>
            </w:r>
          </w:p>
        </w:tc>
        <w:tc>
          <w:tcPr>
            <w:tcW w:w="2006" w:type="dxa"/>
            <w:shd w:val="clear" w:color="auto" w:fill="D9D9D9" w:themeFill="background1" w:themeFillShade="D9"/>
          </w:tcPr>
          <w:p w:rsidR="0094372A" w:rsidRPr="00776588" w:rsidRDefault="0094372A" w:rsidP="00B261B5">
            <w:pPr>
              <w:jc w:val="center"/>
              <w:rPr>
                <w:rFonts w:ascii="Candara" w:hAnsi="Candara"/>
              </w:rPr>
            </w:pPr>
            <w:r w:rsidRPr="00776588">
              <w:rPr>
                <w:rFonts w:ascii="Candara" w:hAnsi="Candara"/>
              </w:rPr>
              <w:t>Number – Addition and subtraction, Multiplication and division</w:t>
            </w:r>
          </w:p>
        </w:tc>
        <w:tc>
          <w:tcPr>
            <w:tcW w:w="1598" w:type="dxa"/>
            <w:shd w:val="clear" w:color="auto" w:fill="D9D9D9" w:themeFill="background1" w:themeFillShade="D9"/>
          </w:tcPr>
          <w:p w:rsidR="0094372A" w:rsidRPr="00776588" w:rsidRDefault="0094372A" w:rsidP="00B261B5">
            <w:pPr>
              <w:jc w:val="center"/>
              <w:rPr>
                <w:rFonts w:ascii="Candara" w:hAnsi="Candara"/>
              </w:rPr>
            </w:pPr>
            <w:r w:rsidRPr="00776588">
              <w:rPr>
                <w:rFonts w:ascii="Candara" w:hAnsi="Candara"/>
              </w:rPr>
              <w:t>Number – fractions inc decimals &amp; %</w:t>
            </w:r>
          </w:p>
        </w:tc>
        <w:tc>
          <w:tcPr>
            <w:tcW w:w="1556" w:type="dxa"/>
            <w:shd w:val="clear" w:color="auto" w:fill="D9D9D9" w:themeFill="background1" w:themeFillShade="D9"/>
          </w:tcPr>
          <w:p w:rsidR="0094372A" w:rsidRDefault="0094372A" w:rsidP="00B261B5">
            <w:pPr>
              <w:jc w:val="center"/>
            </w:pPr>
            <w:r>
              <w:t>Ratio</w:t>
            </w:r>
          </w:p>
          <w:p w:rsidR="0094372A" w:rsidRDefault="0094372A" w:rsidP="00B261B5">
            <w:pPr>
              <w:jc w:val="center"/>
            </w:pPr>
            <w:r>
              <w:t>&amp;</w:t>
            </w:r>
          </w:p>
          <w:p w:rsidR="0094372A" w:rsidRDefault="0094372A" w:rsidP="00B261B5">
            <w:pPr>
              <w:jc w:val="center"/>
            </w:pPr>
            <w:r>
              <w:t>Proportion</w:t>
            </w:r>
          </w:p>
        </w:tc>
        <w:tc>
          <w:tcPr>
            <w:tcW w:w="1644" w:type="dxa"/>
            <w:shd w:val="clear" w:color="auto" w:fill="D9D9D9" w:themeFill="background1" w:themeFillShade="D9"/>
          </w:tcPr>
          <w:p w:rsidR="0094372A" w:rsidRDefault="0094372A" w:rsidP="00B261B5">
            <w:pPr>
              <w:jc w:val="center"/>
            </w:pPr>
            <w:r>
              <w:t>Algebra</w:t>
            </w:r>
          </w:p>
        </w:tc>
        <w:tc>
          <w:tcPr>
            <w:tcW w:w="1739" w:type="dxa"/>
            <w:shd w:val="clear" w:color="auto" w:fill="D9D9D9" w:themeFill="background1" w:themeFillShade="D9"/>
          </w:tcPr>
          <w:p w:rsidR="0094372A" w:rsidRDefault="0094372A" w:rsidP="00B261B5">
            <w:pPr>
              <w:jc w:val="center"/>
            </w:pPr>
            <w:r>
              <w:t>Measurement</w:t>
            </w:r>
          </w:p>
        </w:tc>
        <w:tc>
          <w:tcPr>
            <w:tcW w:w="1447" w:type="dxa"/>
            <w:shd w:val="clear" w:color="auto" w:fill="D9D9D9" w:themeFill="background1" w:themeFillShade="D9"/>
          </w:tcPr>
          <w:p w:rsidR="0094372A" w:rsidRDefault="0094372A" w:rsidP="00B261B5">
            <w:pPr>
              <w:jc w:val="center"/>
            </w:pPr>
            <w:r>
              <w:t>Geometry Properties of shape</w:t>
            </w:r>
          </w:p>
        </w:tc>
        <w:tc>
          <w:tcPr>
            <w:tcW w:w="1178" w:type="dxa"/>
            <w:shd w:val="clear" w:color="auto" w:fill="D9D9D9" w:themeFill="background1" w:themeFillShade="D9"/>
          </w:tcPr>
          <w:p w:rsidR="0094372A" w:rsidRDefault="0094372A" w:rsidP="00B261B5">
            <w:pPr>
              <w:jc w:val="center"/>
            </w:pPr>
            <w:r>
              <w:t>Geometry Position &amp; Direction</w:t>
            </w:r>
          </w:p>
        </w:tc>
        <w:tc>
          <w:tcPr>
            <w:tcW w:w="1205" w:type="dxa"/>
            <w:shd w:val="clear" w:color="auto" w:fill="D9D9D9" w:themeFill="background1" w:themeFillShade="D9"/>
          </w:tcPr>
          <w:p w:rsidR="0094372A" w:rsidRDefault="0094372A" w:rsidP="00B261B5">
            <w:pPr>
              <w:jc w:val="center"/>
            </w:pPr>
            <w:r>
              <w:t>Statistics</w:t>
            </w:r>
          </w:p>
        </w:tc>
      </w:tr>
      <w:tr w:rsidR="00776588" w:rsidRPr="00844AC6" w:rsidTr="00776588">
        <w:tc>
          <w:tcPr>
            <w:tcW w:w="1398" w:type="dxa"/>
          </w:tcPr>
          <w:p w:rsidR="00776588" w:rsidRDefault="0094372A" w:rsidP="00776588">
            <w:pPr>
              <w:spacing w:before="120" w:after="120"/>
              <w:rPr>
                <w:rFonts w:ascii="Candara" w:hAnsi="Candara" w:cs="Arial"/>
                <w:sz w:val="16"/>
                <w:szCs w:val="16"/>
              </w:rPr>
            </w:pPr>
            <w:r w:rsidRPr="00776588">
              <w:rPr>
                <w:rFonts w:ascii="Candara" w:hAnsi="Candara" w:cs="Arial"/>
                <w:sz w:val="16"/>
                <w:szCs w:val="16"/>
              </w:rPr>
              <w:t>Pupils should be taught to:</w:t>
            </w:r>
          </w:p>
          <w:p w:rsidR="00776588" w:rsidRDefault="00776588" w:rsidP="00776588">
            <w:pPr>
              <w:spacing w:before="120" w:after="120"/>
              <w:rPr>
                <w:rFonts w:ascii="Candara" w:hAnsi="Candara"/>
                <w:sz w:val="16"/>
                <w:szCs w:val="16"/>
              </w:rPr>
            </w:pPr>
            <w:r>
              <w:rPr>
                <w:rFonts w:ascii="Candara" w:hAnsi="Candara" w:cs="Arial"/>
                <w:sz w:val="16"/>
                <w:szCs w:val="16"/>
              </w:rPr>
              <w:t xml:space="preserve">- </w:t>
            </w:r>
            <w:r w:rsidR="0094372A" w:rsidRPr="00776588">
              <w:rPr>
                <w:rFonts w:ascii="Candara" w:hAnsi="Candara"/>
                <w:sz w:val="16"/>
                <w:szCs w:val="16"/>
              </w:rPr>
              <w:t>read, write, order and compare numbers up to 10 000 000 and determine the value of each digit</w:t>
            </w:r>
          </w:p>
          <w:p w:rsidR="00776588" w:rsidRDefault="00776588" w:rsidP="00776588">
            <w:pPr>
              <w:spacing w:before="120" w:after="120"/>
              <w:rPr>
                <w:rFonts w:ascii="Candara" w:hAnsi="Candara"/>
                <w:sz w:val="16"/>
                <w:szCs w:val="16"/>
              </w:rPr>
            </w:pPr>
            <w:r>
              <w:rPr>
                <w:rFonts w:ascii="Candara" w:hAnsi="Candara"/>
                <w:sz w:val="16"/>
                <w:szCs w:val="16"/>
              </w:rPr>
              <w:t>-</w:t>
            </w:r>
            <w:r w:rsidR="0094372A" w:rsidRPr="00776588">
              <w:rPr>
                <w:rFonts w:ascii="Candara" w:hAnsi="Candara"/>
                <w:sz w:val="16"/>
                <w:szCs w:val="16"/>
              </w:rPr>
              <w:t>round any whole number to a required degree of accuracy</w:t>
            </w:r>
          </w:p>
          <w:p w:rsidR="00776588" w:rsidRDefault="00776588" w:rsidP="00776588">
            <w:pPr>
              <w:spacing w:before="120" w:after="120"/>
              <w:rPr>
                <w:rFonts w:ascii="Candara" w:eastAsia="CenturyOldStyleStd-Regular" w:hAnsi="Candara"/>
                <w:sz w:val="16"/>
                <w:szCs w:val="16"/>
              </w:rPr>
            </w:pPr>
            <w:r>
              <w:rPr>
                <w:rFonts w:ascii="Candara" w:hAnsi="Candara"/>
                <w:sz w:val="16"/>
                <w:szCs w:val="16"/>
              </w:rPr>
              <w:t>-</w:t>
            </w:r>
            <w:r w:rsidR="0094372A" w:rsidRPr="00776588">
              <w:rPr>
                <w:rFonts w:ascii="Candara" w:eastAsia="CenturyOldStyleStd-Regular" w:hAnsi="Candara"/>
                <w:sz w:val="16"/>
                <w:szCs w:val="16"/>
              </w:rPr>
              <w:t>use negative numbers in context, and calculate intervals across zero</w:t>
            </w:r>
          </w:p>
          <w:p w:rsidR="0094372A" w:rsidRPr="00776588" w:rsidRDefault="00776588" w:rsidP="00776588">
            <w:pPr>
              <w:spacing w:before="120" w:after="120"/>
              <w:rPr>
                <w:rFonts w:ascii="Candara" w:hAnsi="Candara" w:cs="Arial"/>
                <w:sz w:val="16"/>
                <w:szCs w:val="16"/>
              </w:rPr>
            </w:pPr>
            <w:r>
              <w:rPr>
                <w:rFonts w:ascii="Candara" w:eastAsia="CenturyOldStyleStd-Regular" w:hAnsi="Candara"/>
                <w:sz w:val="16"/>
                <w:szCs w:val="16"/>
              </w:rPr>
              <w:t>-</w:t>
            </w:r>
            <w:r w:rsidR="0094372A" w:rsidRPr="00776588">
              <w:rPr>
                <w:rFonts w:ascii="Candara" w:eastAsia="CenturyOldStyleStd-Regular" w:hAnsi="Candara"/>
                <w:sz w:val="16"/>
                <w:szCs w:val="16"/>
              </w:rPr>
              <w:t>solve number and practical problems that involve all of the above.</w:t>
            </w:r>
          </w:p>
        </w:tc>
        <w:tc>
          <w:tcPr>
            <w:tcW w:w="2006" w:type="dxa"/>
          </w:tcPr>
          <w:p w:rsidR="00776588" w:rsidRDefault="0094372A" w:rsidP="00776588">
            <w:pPr>
              <w:spacing w:before="120" w:after="120"/>
              <w:rPr>
                <w:rFonts w:ascii="Candara" w:hAnsi="Candara" w:cs="Arial"/>
                <w:sz w:val="16"/>
                <w:szCs w:val="16"/>
              </w:rPr>
            </w:pPr>
            <w:r w:rsidRPr="00776588">
              <w:rPr>
                <w:rFonts w:ascii="Candara" w:hAnsi="Candara" w:cs="Arial"/>
                <w:sz w:val="16"/>
                <w:szCs w:val="16"/>
              </w:rPr>
              <w:t>Pupils should be taught to:</w:t>
            </w:r>
          </w:p>
          <w:p w:rsidR="00776588" w:rsidRDefault="00776588" w:rsidP="00776588">
            <w:pPr>
              <w:spacing w:before="120" w:after="120"/>
              <w:rPr>
                <w:rFonts w:ascii="Candara" w:hAnsi="Candara"/>
                <w:sz w:val="16"/>
                <w:szCs w:val="16"/>
              </w:rPr>
            </w:pPr>
            <w:r>
              <w:rPr>
                <w:rFonts w:ascii="Candara" w:hAnsi="Candara" w:cs="Arial"/>
                <w:sz w:val="16"/>
                <w:szCs w:val="16"/>
              </w:rPr>
              <w:t>-</w:t>
            </w:r>
            <w:r w:rsidR="0094372A" w:rsidRPr="00776588">
              <w:rPr>
                <w:rFonts w:ascii="Candara" w:hAnsi="Candara"/>
                <w:sz w:val="16"/>
                <w:szCs w:val="16"/>
              </w:rPr>
              <w:t>multiply multi-digit numbers up to 4 digits by a two-digit whole number using the formal written method of long multiplication</w:t>
            </w:r>
          </w:p>
          <w:p w:rsidR="00776588" w:rsidRDefault="00776588" w:rsidP="00776588">
            <w:pPr>
              <w:spacing w:before="120" w:after="120"/>
              <w:rPr>
                <w:rFonts w:ascii="Candara" w:hAnsi="Candara"/>
                <w:sz w:val="16"/>
                <w:szCs w:val="16"/>
              </w:rPr>
            </w:pPr>
            <w:r>
              <w:rPr>
                <w:rFonts w:ascii="Candara" w:hAnsi="Candara"/>
                <w:sz w:val="16"/>
                <w:szCs w:val="16"/>
              </w:rPr>
              <w:t>-</w:t>
            </w:r>
            <w:r w:rsidR="0094372A" w:rsidRPr="00776588">
              <w:rPr>
                <w:rFonts w:ascii="Candara" w:hAnsi="Candara"/>
                <w:sz w:val="16"/>
                <w:szCs w:val="16"/>
              </w:rPr>
              <w:t>divide numbers up to 4 digits by a two-digit whole number using the formal written method of long division, and interpret remainders as whole number remainders, fractions, or by rounding, as appropriate for the context</w:t>
            </w:r>
          </w:p>
          <w:p w:rsidR="00776588" w:rsidRDefault="00776588" w:rsidP="00776588">
            <w:pPr>
              <w:spacing w:before="120" w:after="120"/>
              <w:rPr>
                <w:rFonts w:ascii="Candara" w:hAnsi="Candara"/>
                <w:sz w:val="16"/>
                <w:szCs w:val="16"/>
              </w:rPr>
            </w:pPr>
            <w:r>
              <w:rPr>
                <w:rFonts w:ascii="Candara" w:hAnsi="Candara"/>
                <w:sz w:val="16"/>
                <w:szCs w:val="16"/>
              </w:rPr>
              <w:t>-</w:t>
            </w:r>
            <w:r w:rsidR="0094372A" w:rsidRPr="00776588">
              <w:rPr>
                <w:rFonts w:ascii="Candara" w:hAnsi="Candara"/>
                <w:sz w:val="16"/>
                <w:szCs w:val="16"/>
              </w:rPr>
              <w:t>divide numbers up to 4 digits by a two-digit number using the formal written method of short division where appropriate, interpreting remainders according to the context</w:t>
            </w:r>
          </w:p>
          <w:p w:rsidR="00776588" w:rsidRDefault="00776588" w:rsidP="00776588">
            <w:pPr>
              <w:spacing w:before="120" w:after="120"/>
              <w:rPr>
                <w:rFonts w:ascii="Candara" w:hAnsi="Candara"/>
                <w:sz w:val="16"/>
                <w:szCs w:val="16"/>
              </w:rPr>
            </w:pPr>
            <w:r>
              <w:rPr>
                <w:rFonts w:ascii="Candara" w:hAnsi="Candara"/>
                <w:sz w:val="16"/>
                <w:szCs w:val="16"/>
              </w:rPr>
              <w:t>-</w:t>
            </w:r>
            <w:r w:rsidR="0094372A" w:rsidRPr="00776588">
              <w:rPr>
                <w:rFonts w:ascii="Candara" w:hAnsi="Candara"/>
                <w:sz w:val="16"/>
                <w:szCs w:val="16"/>
              </w:rPr>
              <w:t>perform mental calculations, including with mixed operations and large numbers</w:t>
            </w:r>
          </w:p>
          <w:p w:rsidR="00776588" w:rsidRDefault="00776588" w:rsidP="00776588">
            <w:pPr>
              <w:spacing w:before="120" w:after="120"/>
              <w:rPr>
                <w:rFonts w:ascii="Candara" w:hAnsi="Candara"/>
                <w:sz w:val="16"/>
                <w:szCs w:val="16"/>
              </w:rPr>
            </w:pPr>
            <w:r>
              <w:rPr>
                <w:rFonts w:ascii="Candara" w:hAnsi="Candara"/>
                <w:sz w:val="16"/>
                <w:szCs w:val="16"/>
              </w:rPr>
              <w:t>-</w:t>
            </w:r>
            <w:r w:rsidR="0094372A" w:rsidRPr="00776588">
              <w:rPr>
                <w:rFonts w:ascii="Candara" w:hAnsi="Candara"/>
                <w:sz w:val="16"/>
                <w:szCs w:val="16"/>
              </w:rPr>
              <w:t>identify common factors, common multiples and prime numbers</w:t>
            </w:r>
          </w:p>
          <w:p w:rsidR="00776588" w:rsidRDefault="00776588" w:rsidP="00776588">
            <w:pPr>
              <w:spacing w:before="120" w:after="120"/>
              <w:rPr>
                <w:rFonts w:ascii="Candara" w:hAnsi="Candara"/>
                <w:sz w:val="16"/>
                <w:szCs w:val="16"/>
              </w:rPr>
            </w:pPr>
            <w:r>
              <w:rPr>
                <w:rFonts w:ascii="Candara" w:hAnsi="Candara"/>
                <w:sz w:val="16"/>
                <w:szCs w:val="16"/>
              </w:rPr>
              <w:t>-</w:t>
            </w:r>
            <w:r w:rsidR="0094372A" w:rsidRPr="00776588">
              <w:rPr>
                <w:rFonts w:ascii="Candara" w:hAnsi="Candara"/>
                <w:sz w:val="16"/>
                <w:szCs w:val="16"/>
              </w:rPr>
              <w:t>use their knowledge of the order of operations to carry out calculations involving the four operations</w:t>
            </w:r>
          </w:p>
          <w:p w:rsidR="00776588" w:rsidRDefault="00776588" w:rsidP="00776588">
            <w:pPr>
              <w:spacing w:before="120" w:after="120"/>
              <w:rPr>
                <w:rFonts w:ascii="Candara" w:hAnsi="Candara"/>
                <w:sz w:val="16"/>
                <w:szCs w:val="16"/>
              </w:rPr>
            </w:pPr>
            <w:r>
              <w:rPr>
                <w:rFonts w:ascii="Candara" w:hAnsi="Candara"/>
                <w:sz w:val="16"/>
                <w:szCs w:val="16"/>
              </w:rPr>
              <w:t>-</w:t>
            </w:r>
            <w:r w:rsidR="0094372A" w:rsidRPr="00776588">
              <w:rPr>
                <w:rFonts w:ascii="Candara" w:hAnsi="Candara"/>
                <w:sz w:val="16"/>
                <w:szCs w:val="16"/>
              </w:rPr>
              <w:t xml:space="preserve">solve addition and </w:t>
            </w:r>
            <w:r w:rsidR="0094372A" w:rsidRPr="00776588">
              <w:rPr>
                <w:rFonts w:ascii="Candara" w:hAnsi="Candara"/>
                <w:sz w:val="16"/>
                <w:szCs w:val="16"/>
              </w:rPr>
              <w:lastRenderedPageBreak/>
              <w:t>subtraction multi-step problems in contexts, deciding which operations and methods to use and why</w:t>
            </w:r>
          </w:p>
          <w:p w:rsidR="00776588" w:rsidRDefault="00776588" w:rsidP="00776588">
            <w:pPr>
              <w:spacing w:before="120" w:after="120"/>
              <w:rPr>
                <w:rFonts w:ascii="Candara" w:hAnsi="Candara"/>
                <w:sz w:val="16"/>
                <w:szCs w:val="16"/>
              </w:rPr>
            </w:pPr>
            <w:r>
              <w:rPr>
                <w:rFonts w:ascii="Candara" w:hAnsi="Candara"/>
                <w:sz w:val="16"/>
                <w:szCs w:val="16"/>
              </w:rPr>
              <w:t>-</w:t>
            </w:r>
            <w:r w:rsidR="0094372A" w:rsidRPr="00776588">
              <w:rPr>
                <w:rFonts w:ascii="Candara" w:hAnsi="Candara"/>
                <w:sz w:val="16"/>
                <w:szCs w:val="16"/>
              </w:rPr>
              <w:t>solve problems involving addition, subtraction, multiplication and division</w:t>
            </w:r>
          </w:p>
          <w:p w:rsidR="0094372A" w:rsidRPr="00776588" w:rsidRDefault="00776588" w:rsidP="00776588">
            <w:pPr>
              <w:spacing w:before="120" w:after="120"/>
              <w:rPr>
                <w:rFonts w:ascii="Candara" w:hAnsi="Candara" w:cs="Arial"/>
                <w:sz w:val="16"/>
                <w:szCs w:val="16"/>
              </w:rPr>
            </w:pPr>
            <w:r>
              <w:rPr>
                <w:rFonts w:ascii="Candara" w:hAnsi="Candara"/>
                <w:sz w:val="16"/>
                <w:szCs w:val="16"/>
              </w:rPr>
              <w:t>-</w:t>
            </w:r>
            <w:r w:rsidR="0094372A" w:rsidRPr="00776588">
              <w:rPr>
                <w:rFonts w:ascii="Candara" w:hAnsi="Candara"/>
                <w:sz w:val="16"/>
                <w:szCs w:val="16"/>
              </w:rPr>
              <w:t>use estimation to check answers to calculations</w:t>
            </w:r>
            <w:r w:rsidR="0094372A" w:rsidRPr="00776588">
              <w:rPr>
                <w:rFonts w:ascii="Candara" w:eastAsia="CenturyOldStyleStd-Regular" w:hAnsi="Candara"/>
                <w:sz w:val="16"/>
                <w:szCs w:val="16"/>
              </w:rPr>
              <w:t xml:space="preserve"> and d</w:t>
            </w:r>
            <w:r w:rsidR="0094372A" w:rsidRPr="00776588">
              <w:rPr>
                <w:rFonts w:ascii="Candara" w:hAnsi="Candara"/>
                <w:sz w:val="16"/>
                <w:szCs w:val="16"/>
              </w:rPr>
              <w:t>etermine, in the context of a problem, an appropriate degree of accuracy.</w:t>
            </w:r>
          </w:p>
        </w:tc>
        <w:tc>
          <w:tcPr>
            <w:tcW w:w="1598" w:type="dxa"/>
          </w:tcPr>
          <w:p w:rsidR="00776588" w:rsidRDefault="0094372A" w:rsidP="00776588">
            <w:pPr>
              <w:spacing w:before="120" w:after="100"/>
              <w:rPr>
                <w:rFonts w:ascii="Candara" w:hAnsi="Candara"/>
                <w:sz w:val="16"/>
                <w:szCs w:val="16"/>
              </w:rPr>
            </w:pPr>
            <w:r w:rsidRPr="00776588">
              <w:rPr>
                <w:rFonts w:ascii="Candara" w:hAnsi="Candara"/>
                <w:sz w:val="16"/>
                <w:szCs w:val="16"/>
              </w:rPr>
              <w:lastRenderedPageBreak/>
              <w:t>Pupils should be taught to:</w:t>
            </w:r>
          </w:p>
          <w:p w:rsidR="00776588" w:rsidRDefault="00776588" w:rsidP="00776588">
            <w:pPr>
              <w:spacing w:before="120" w:after="100"/>
              <w:rPr>
                <w:rFonts w:ascii="Candara" w:hAnsi="Candara"/>
                <w:sz w:val="16"/>
                <w:szCs w:val="16"/>
              </w:rPr>
            </w:pPr>
            <w:r>
              <w:rPr>
                <w:rFonts w:ascii="Candara" w:hAnsi="Candara"/>
                <w:sz w:val="16"/>
                <w:szCs w:val="16"/>
              </w:rPr>
              <w:t>-</w:t>
            </w:r>
            <w:r w:rsidR="0094372A" w:rsidRPr="00776588">
              <w:rPr>
                <w:rFonts w:ascii="Candara" w:hAnsi="Candara"/>
                <w:sz w:val="16"/>
                <w:szCs w:val="16"/>
              </w:rPr>
              <w:t>use common factors to simplify fractions; use common multiples to express fractions in the same denomination</w:t>
            </w:r>
          </w:p>
          <w:p w:rsidR="00776588" w:rsidRDefault="00776588" w:rsidP="00776588">
            <w:pPr>
              <w:spacing w:before="120" w:after="100"/>
              <w:rPr>
                <w:rFonts w:ascii="Candara" w:hAnsi="Candara"/>
                <w:sz w:val="16"/>
                <w:szCs w:val="16"/>
              </w:rPr>
            </w:pPr>
            <w:r>
              <w:rPr>
                <w:rFonts w:ascii="Candara" w:hAnsi="Candara"/>
                <w:sz w:val="16"/>
                <w:szCs w:val="16"/>
              </w:rPr>
              <w:t>-</w:t>
            </w:r>
            <w:r w:rsidR="0094372A" w:rsidRPr="00776588">
              <w:rPr>
                <w:rFonts w:ascii="Candara" w:hAnsi="Candara"/>
                <w:sz w:val="16"/>
                <w:szCs w:val="16"/>
              </w:rPr>
              <w:t>compare and order fractions, including fractions &gt; 1</w:t>
            </w:r>
          </w:p>
          <w:p w:rsidR="00776588" w:rsidRDefault="00776588" w:rsidP="00776588">
            <w:pPr>
              <w:spacing w:before="120" w:after="100"/>
              <w:rPr>
                <w:rFonts w:ascii="Candara" w:hAnsi="Candara"/>
                <w:sz w:val="16"/>
                <w:szCs w:val="16"/>
              </w:rPr>
            </w:pPr>
            <w:r>
              <w:rPr>
                <w:rFonts w:ascii="Candara" w:hAnsi="Candara"/>
                <w:sz w:val="16"/>
                <w:szCs w:val="16"/>
              </w:rPr>
              <w:t>-</w:t>
            </w:r>
            <w:r w:rsidR="0094372A" w:rsidRPr="00776588">
              <w:rPr>
                <w:rFonts w:ascii="Candara" w:hAnsi="Candara"/>
                <w:sz w:val="16"/>
                <w:szCs w:val="16"/>
              </w:rPr>
              <w:t>add and subtract fractions with different denominators and mixed numbers, using the concept of equivalent fractions</w:t>
            </w:r>
          </w:p>
          <w:p w:rsidR="00776588" w:rsidRDefault="00776588" w:rsidP="00776588">
            <w:pPr>
              <w:spacing w:before="120" w:after="100"/>
              <w:rPr>
                <w:rFonts w:ascii="Candara" w:hAnsi="Candara"/>
                <w:sz w:val="16"/>
                <w:szCs w:val="16"/>
              </w:rPr>
            </w:pPr>
            <w:r>
              <w:rPr>
                <w:rFonts w:ascii="Candara" w:hAnsi="Candara"/>
                <w:sz w:val="16"/>
                <w:szCs w:val="16"/>
              </w:rPr>
              <w:t>-</w:t>
            </w:r>
            <w:r w:rsidR="0094372A" w:rsidRPr="00776588">
              <w:rPr>
                <w:rFonts w:ascii="Candara" w:hAnsi="Candara"/>
                <w:sz w:val="16"/>
                <w:szCs w:val="16"/>
              </w:rPr>
              <w:t xml:space="preserve">multiply simple pairs of proper fractions, writing the answer in its simplest form [for example, </w:t>
            </w:r>
            <w:r w:rsidR="0094372A" w:rsidRPr="00776588">
              <w:rPr>
                <w:rFonts w:ascii="Candara" w:hAnsi="Candara"/>
                <w:position w:val="-14"/>
                <w:sz w:val="16"/>
                <w:szCs w:val="16"/>
              </w:rPr>
              <w:object w:dxaOrig="2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e quarter" style="width:9pt;height:21pt" o:ole="">
                  <v:imagedata r:id="rId8" o:title=""/>
                </v:shape>
                <o:OLEObject Type="Embed" ProgID="Equation.3" ShapeID="_x0000_i1025" DrawAspect="Content" ObjectID="_1495941223" r:id="rId9"/>
              </w:object>
            </w:r>
            <w:r w:rsidR="0094372A" w:rsidRPr="00776588">
              <w:rPr>
                <w:rFonts w:ascii="Candara" w:hAnsi="Candara"/>
                <w:sz w:val="16"/>
                <w:szCs w:val="16"/>
              </w:rPr>
              <w:t xml:space="preserve"> × </w:t>
            </w:r>
            <w:r w:rsidR="0094372A" w:rsidRPr="00776588">
              <w:rPr>
                <w:rFonts w:ascii="Candara" w:hAnsi="Candara"/>
                <w:position w:val="-14"/>
                <w:sz w:val="16"/>
                <w:szCs w:val="16"/>
              </w:rPr>
              <w:object w:dxaOrig="200" w:dyaOrig="400">
                <v:shape id="_x0000_i1026" type="#_x0000_t75" alt="a half" style="width:9pt;height:21pt" o:ole="">
                  <v:imagedata r:id="rId10" o:title=""/>
                </v:shape>
                <o:OLEObject Type="Embed" ProgID="Equation.3" ShapeID="_x0000_i1026" DrawAspect="Content" ObjectID="_1495941224" r:id="rId11"/>
              </w:object>
            </w:r>
            <w:r w:rsidR="0094372A" w:rsidRPr="00776588">
              <w:rPr>
                <w:rFonts w:ascii="Candara" w:hAnsi="Candara"/>
                <w:sz w:val="16"/>
                <w:szCs w:val="16"/>
                <w:vertAlign w:val="subscript"/>
              </w:rPr>
              <w:t xml:space="preserve"> </w:t>
            </w:r>
            <w:r w:rsidR="0094372A" w:rsidRPr="00776588">
              <w:rPr>
                <w:rFonts w:ascii="Candara" w:hAnsi="Candara"/>
                <w:sz w:val="16"/>
                <w:szCs w:val="16"/>
              </w:rPr>
              <w:t xml:space="preserve">= </w:t>
            </w:r>
            <w:r w:rsidR="0094372A" w:rsidRPr="00776588">
              <w:rPr>
                <w:rFonts w:ascii="Candara" w:hAnsi="Candara"/>
                <w:position w:val="-14"/>
                <w:sz w:val="16"/>
                <w:szCs w:val="16"/>
              </w:rPr>
              <w:object w:dxaOrig="200" w:dyaOrig="400">
                <v:shape id="_x0000_i1027" type="#_x0000_t75" alt="one eighth" style="width:9pt;height:21pt" o:ole="">
                  <v:imagedata r:id="rId12" o:title=""/>
                </v:shape>
                <o:OLEObject Type="Embed" ProgID="Equation.3" ShapeID="_x0000_i1027" DrawAspect="Content" ObjectID="_1495941225" r:id="rId13"/>
              </w:object>
            </w:r>
            <w:r w:rsidR="0094372A" w:rsidRPr="00776588">
              <w:rPr>
                <w:rFonts w:ascii="Candara" w:hAnsi="Candara"/>
                <w:sz w:val="16"/>
                <w:szCs w:val="16"/>
              </w:rPr>
              <w:t>]</w:t>
            </w:r>
          </w:p>
          <w:p w:rsidR="00776588" w:rsidRDefault="00776588" w:rsidP="00776588">
            <w:pPr>
              <w:spacing w:before="120" w:after="100"/>
              <w:rPr>
                <w:rFonts w:ascii="Candara" w:hAnsi="Candara"/>
                <w:sz w:val="16"/>
                <w:szCs w:val="16"/>
              </w:rPr>
            </w:pPr>
            <w:r>
              <w:rPr>
                <w:rFonts w:ascii="Candara" w:hAnsi="Candara"/>
                <w:sz w:val="16"/>
                <w:szCs w:val="16"/>
              </w:rPr>
              <w:t>-</w:t>
            </w:r>
            <w:r w:rsidR="0094372A" w:rsidRPr="00776588">
              <w:rPr>
                <w:rFonts w:ascii="Candara" w:hAnsi="Candara"/>
                <w:sz w:val="16"/>
                <w:szCs w:val="16"/>
              </w:rPr>
              <w:t xml:space="preserve">divide proper fractions by whole numbers [for example, </w:t>
            </w:r>
            <w:r w:rsidR="0094372A" w:rsidRPr="00776588">
              <w:rPr>
                <w:rFonts w:ascii="Candara" w:hAnsi="Candara"/>
                <w:position w:val="-14"/>
                <w:sz w:val="16"/>
                <w:szCs w:val="16"/>
              </w:rPr>
              <w:object w:dxaOrig="200" w:dyaOrig="400">
                <v:shape id="_x0000_i1028" type="#_x0000_t75" alt="one third" style="width:9pt;height:21pt" o:ole="">
                  <v:imagedata r:id="rId14" o:title=""/>
                </v:shape>
                <o:OLEObject Type="Embed" ProgID="Equation.3" ShapeID="_x0000_i1028" DrawAspect="Content" ObjectID="_1495941226" r:id="rId15"/>
              </w:object>
            </w:r>
            <w:r w:rsidR="0094372A" w:rsidRPr="00776588">
              <w:rPr>
                <w:rFonts w:ascii="Candara" w:hAnsi="Candara"/>
                <w:sz w:val="16"/>
                <w:szCs w:val="16"/>
              </w:rPr>
              <w:t xml:space="preserve"> ÷ 2 = </w:t>
            </w:r>
            <w:r w:rsidR="0094372A" w:rsidRPr="00776588">
              <w:rPr>
                <w:rFonts w:ascii="Candara" w:hAnsi="Candara"/>
                <w:position w:val="-14"/>
                <w:sz w:val="16"/>
                <w:szCs w:val="16"/>
              </w:rPr>
              <w:object w:dxaOrig="200" w:dyaOrig="400">
                <v:shape id="_x0000_i1029" type="#_x0000_t75" alt="one sixth" style="width:9pt;height:21pt" o:ole="">
                  <v:imagedata r:id="rId16" o:title=""/>
                </v:shape>
                <o:OLEObject Type="Embed" ProgID="Equation.3" ShapeID="_x0000_i1029" DrawAspect="Content" ObjectID="_1495941227" r:id="rId17"/>
              </w:object>
            </w:r>
            <w:r w:rsidR="0094372A" w:rsidRPr="00776588">
              <w:rPr>
                <w:rFonts w:ascii="Candara" w:hAnsi="Candara"/>
                <w:sz w:val="16"/>
                <w:szCs w:val="16"/>
              </w:rPr>
              <w:t>]</w:t>
            </w:r>
          </w:p>
          <w:p w:rsidR="00776588" w:rsidRDefault="00776588" w:rsidP="00776588">
            <w:pPr>
              <w:spacing w:before="120" w:after="100"/>
              <w:rPr>
                <w:rFonts w:ascii="Candara" w:hAnsi="Candara"/>
                <w:sz w:val="16"/>
                <w:szCs w:val="16"/>
              </w:rPr>
            </w:pPr>
            <w:r>
              <w:rPr>
                <w:rFonts w:ascii="Candara" w:hAnsi="Candara"/>
                <w:sz w:val="16"/>
                <w:szCs w:val="16"/>
              </w:rPr>
              <w:t>-</w:t>
            </w:r>
            <w:r w:rsidR="0094372A" w:rsidRPr="00776588">
              <w:rPr>
                <w:rFonts w:ascii="Candara" w:hAnsi="Candara"/>
                <w:sz w:val="16"/>
                <w:szCs w:val="16"/>
              </w:rPr>
              <w:t xml:space="preserve">associate a fraction with division and calculate decimal </w:t>
            </w:r>
            <w:r w:rsidR="0094372A" w:rsidRPr="00776588">
              <w:rPr>
                <w:rFonts w:ascii="Candara" w:hAnsi="Candara"/>
                <w:sz w:val="16"/>
                <w:szCs w:val="16"/>
              </w:rPr>
              <w:lastRenderedPageBreak/>
              <w:t xml:space="preserve">fraction equivalents [for example, 0.375] for a simple fraction [for example, </w:t>
            </w:r>
            <w:r w:rsidR="0094372A" w:rsidRPr="00776588">
              <w:rPr>
                <w:rFonts w:ascii="Candara" w:hAnsi="Candara"/>
                <w:position w:val="-14"/>
                <w:sz w:val="16"/>
                <w:szCs w:val="16"/>
              </w:rPr>
              <w:object w:dxaOrig="200" w:dyaOrig="400">
                <v:shape id="_x0000_i1030" type="#_x0000_t75" alt="three eighths" style="width:9pt;height:21pt" o:ole="">
                  <v:imagedata r:id="rId18" o:title=""/>
                </v:shape>
                <o:OLEObject Type="Embed" ProgID="Equation.3" ShapeID="_x0000_i1030" DrawAspect="Content" ObjectID="_1495941228" r:id="rId19"/>
              </w:object>
            </w:r>
            <w:r w:rsidR="0094372A" w:rsidRPr="00776588">
              <w:rPr>
                <w:rFonts w:ascii="Candara" w:hAnsi="Candara"/>
                <w:sz w:val="16"/>
                <w:szCs w:val="16"/>
              </w:rPr>
              <w:t>]</w:t>
            </w:r>
          </w:p>
          <w:p w:rsidR="00776588" w:rsidRDefault="00776588" w:rsidP="00776588">
            <w:pPr>
              <w:spacing w:before="120" w:after="100"/>
              <w:rPr>
                <w:rFonts w:ascii="Candara" w:hAnsi="Candara"/>
                <w:sz w:val="16"/>
                <w:szCs w:val="16"/>
              </w:rPr>
            </w:pPr>
            <w:r>
              <w:rPr>
                <w:rFonts w:ascii="Candara" w:hAnsi="Candara"/>
                <w:sz w:val="16"/>
                <w:szCs w:val="16"/>
              </w:rPr>
              <w:t>-i</w:t>
            </w:r>
            <w:r w:rsidR="0094372A" w:rsidRPr="00776588">
              <w:rPr>
                <w:rFonts w:ascii="Candara" w:hAnsi="Candara"/>
                <w:sz w:val="16"/>
                <w:szCs w:val="16"/>
              </w:rPr>
              <w:t>dentify the value of each digit in numbers given to three decimal places and multiply and divide numbers by 10, 100 and 1000 giving answers up to three decimal places</w:t>
            </w:r>
          </w:p>
          <w:p w:rsidR="00776588" w:rsidRDefault="00776588" w:rsidP="00776588">
            <w:pPr>
              <w:spacing w:before="120" w:after="100"/>
              <w:rPr>
                <w:rFonts w:ascii="Candara" w:hAnsi="Candara"/>
                <w:sz w:val="16"/>
                <w:szCs w:val="16"/>
              </w:rPr>
            </w:pPr>
            <w:r>
              <w:rPr>
                <w:rFonts w:ascii="Candara" w:hAnsi="Candara"/>
                <w:sz w:val="16"/>
                <w:szCs w:val="16"/>
              </w:rPr>
              <w:t>-</w:t>
            </w:r>
            <w:r w:rsidR="0094372A" w:rsidRPr="00776588">
              <w:rPr>
                <w:rFonts w:ascii="Candara" w:hAnsi="Candara"/>
                <w:sz w:val="16"/>
                <w:szCs w:val="16"/>
              </w:rPr>
              <w:t>multiply one-digit numbers with up to two decimal places by whole numbers</w:t>
            </w:r>
          </w:p>
          <w:p w:rsidR="00776588" w:rsidRDefault="00776588" w:rsidP="00776588">
            <w:pPr>
              <w:spacing w:before="120" w:after="100"/>
              <w:rPr>
                <w:rFonts w:ascii="Candara" w:eastAsia="CenturyOldStyleStd-Regular" w:hAnsi="Candara"/>
                <w:sz w:val="16"/>
                <w:szCs w:val="16"/>
              </w:rPr>
            </w:pPr>
            <w:r>
              <w:rPr>
                <w:rFonts w:ascii="Candara" w:hAnsi="Candara"/>
                <w:sz w:val="16"/>
                <w:szCs w:val="16"/>
              </w:rPr>
              <w:t>-</w:t>
            </w:r>
            <w:r w:rsidR="0094372A" w:rsidRPr="00776588">
              <w:rPr>
                <w:rFonts w:ascii="Candara" w:eastAsia="CenturyOldStyleStd-Regular" w:hAnsi="Candara"/>
                <w:sz w:val="16"/>
                <w:szCs w:val="16"/>
              </w:rPr>
              <w:t>use written division methods in cases where the answer has up to two decimal places</w:t>
            </w:r>
          </w:p>
          <w:p w:rsidR="00776588" w:rsidRDefault="00776588" w:rsidP="00776588">
            <w:pPr>
              <w:spacing w:before="120" w:after="100"/>
              <w:rPr>
                <w:rFonts w:ascii="Candara" w:hAnsi="Candara"/>
                <w:sz w:val="16"/>
                <w:szCs w:val="16"/>
              </w:rPr>
            </w:pPr>
            <w:r>
              <w:rPr>
                <w:rFonts w:ascii="Candara" w:eastAsia="CenturyOldStyleStd-Regular" w:hAnsi="Candara"/>
                <w:sz w:val="16"/>
                <w:szCs w:val="16"/>
              </w:rPr>
              <w:t>-</w:t>
            </w:r>
            <w:r w:rsidR="0094372A" w:rsidRPr="00776588">
              <w:rPr>
                <w:rFonts w:ascii="Candara" w:eastAsia="CenturyOldStyleStd-Regular" w:hAnsi="Candara"/>
                <w:sz w:val="16"/>
                <w:szCs w:val="16"/>
              </w:rPr>
              <w:t xml:space="preserve">solve problems which require answers to be rounded to specified degrees of </w:t>
            </w:r>
            <w:r w:rsidR="0094372A" w:rsidRPr="00776588">
              <w:rPr>
                <w:rFonts w:ascii="Candara" w:hAnsi="Candara"/>
                <w:sz w:val="16"/>
                <w:szCs w:val="16"/>
              </w:rPr>
              <w:t>accuracy</w:t>
            </w:r>
          </w:p>
          <w:p w:rsidR="0094372A" w:rsidRPr="00776588" w:rsidRDefault="00776588" w:rsidP="00776588">
            <w:pPr>
              <w:spacing w:before="120" w:after="100"/>
              <w:rPr>
                <w:rFonts w:ascii="Candara" w:hAnsi="Candara"/>
                <w:sz w:val="16"/>
                <w:szCs w:val="16"/>
              </w:rPr>
            </w:pPr>
            <w:r>
              <w:rPr>
                <w:rFonts w:ascii="Candara" w:hAnsi="Candara"/>
                <w:sz w:val="16"/>
                <w:szCs w:val="16"/>
              </w:rPr>
              <w:t>-</w:t>
            </w:r>
            <w:r w:rsidR="0094372A" w:rsidRPr="00776588">
              <w:rPr>
                <w:rFonts w:ascii="Candara" w:hAnsi="Candara"/>
                <w:sz w:val="16"/>
                <w:szCs w:val="16"/>
              </w:rPr>
              <w:t>recall and use equivalences between simple fractions, decimals and percentages, including in different contexts.</w:t>
            </w:r>
          </w:p>
        </w:tc>
        <w:tc>
          <w:tcPr>
            <w:tcW w:w="1556" w:type="dxa"/>
          </w:tcPr>
          <w:p w:rsidR="00776588" w:rsidRDefault="0094372A" w:rsidP="00776588">
            <w:pPr>
              <w:spacing w:before="120" w:after="120"/>
              <w:rPr>
                <w:rFonts w:cs="Arial"/>
                <w:sz w:val="16"/>
                <w:szCs w:val="16"/>
              </w:rPr>
            </w:pPr>
            <w:r w:rsidRPr="000B6810">
              <w:rPr>
                <w:rFonts w:cs="Arial"/>
                <w:sz w:val="16"/>
                <w:szCs w:val="16"/>
              </w:rPr>
              <w:lastRenderedPageBreak/>
              <w:t>Pupils should be taught to:</w:t>
            </w:r>
          </w:p>
          <w:p w:rsidR="00776588" w:rsidRDefault="00776588" w:rsidP="00776588">
            <w:pPr>
              <w:spacing w:before="120" w:after="120"/>
              <w:rPr>
                <w:rFonts w:eastAsia="CenturyOldStyleStd-Regular"/>
                <w:sz w:val="16"/>
                <w:szCs w:val="16"/>
              </w:rPr>
            </w:pPr>
            <w:r>
              <w:rPr>
                <w:rFonts w:cs="Arial"/>
                <w:sz w:val="16"/>
                <w:szCs w:val="16"/>
              </w:rPr>
              <w:t>-</w:t>
            </w:r>
            <w:r w:rsidR="0094372A" w:rsidRPr="000B6810">
              <w:rPr>
                <w:sz w:val="16"/>
                <w:szCs w:val="16"/>
              </w:rPr>
              <w:t xml:space="preserve">solve problems involving the relative sizes of two </w:t>
            </w:r>
            <w:r w:rsidR="0094372A" w:rsidRPr="000B6810">
              <w:rPr>
                <w:rFonts w:eastAsia="CenturyOldStyleStd-Regular"/>
                <w:sz w:val="16"/>
                <w:szCs w:val="16"/>
              </w:rPr>
              <w:t>quantities where missing values can be found by using integer multiplication and division facts</w:t>
            </w:r>
          </w:p>
          <w:p w:rsidR="00776588" w:rsidRDefault="00776588" w:rsidP="00776588">
            <w:pPr>
              <w:spacing w:before="120" w:after="120"/>
              <w:rPr>
                <w:sz w:val="16"/>
                <w:szCs w:val="16"/>
              </w:rPr>
            </w:pPr>
            <w:r>
              <w:rPr>
                <w:rFonts w:eastAsia="CenturyOldStyleStd-Regular"/>
                <w:sz w:val="16"/>
                <w:szCs w:val="16"/>
              </w:rPr>
              <w:t>-</w:t>
            </w:r>
            <w:r w:rsidR="0094372A" w:rsidRPr="000B6810">
              <w:rPr>
                <w:sz w:val="16"/>
                <w:szCs w:val="16"/>
              </w:rPr>
              <w:t>solve problems involving the calculation of percentages [for example, of measures, and such as 15% of 360] and the use of percentages for comparison</w:t>
            </w:r>
          </w:p>
          <w:p w:rsidR="00776588" w:rsidRDefault="00776588" w:rsidP="00776588">
            <w:pPr>
              <w:spacing w:before="120" w:after="120"/>
              <w:rPr>
                <w:sz w:val="16"/>
                <w:szCs w:val="16"/>
              </w:rPr>
            </w:pPr>
            <w:r>
              <w:rPr>
                <w:sz w:val="16"/>
                <w:szCs w:val="16"/>
              </w:rPr>
              <w:t>-</w:t>
            </w:r>
            <w:r w:rsidR="0094372A" w:rsidRPr="000B6810">
              <w:rPr>
                <w:sz w:val="16"/>
                <w:szCs w:val="16"/>
              </w:rPr>
              <w:t>solve problems involving similar shapes where the scale factor is known or can be found</w:t>
            </w:r>
          </w:p>
          <w:p w:rsidR="0094372A" w:rsidRPr="00776588" w:rsidRDefault="00776588" w:rsidP="00776588">
            <w:pPr>
              <w:spacing w:before="120" w:after="120"/>
              <w:rPr>
                <w:rFonts w:cs="Arial"/>
                <w:sz w:val="16"/>
                <w:szCs w:val="16"/>
              </w:rPr>
            </w:pPr>
            <w:r>
              <w:rPr>
                <w:sz w:val="16"/>
                <w:szCs w:val="16"/>
              </w:rPr>
              <w:t>-</w:t>
            </w:r>
            <w:r w:rsidR="0094372A" w:rsidRPr="000B6810">
              <w:rPr>
                <w:sz w:val="16"/>
                <w:szCs w:val="16"/>
              </w:rPr>
              <w:t>solve problems involving unequal sharing and grouping using knowledge of fractions and multiples.</w:t>
            </w:r>
          </w:p>
        </w:tc>
        <w:tc>
          <w:tcPr>
            <w:tcW w:w="1644" w:type="dxa"/>
          </w:tcPr>
          <w:p w:rsidR="00776588" w:rsidRDefault="0094372A" w:rsidP="00776588">
            <w:pPr>
              <w:keepNext/>
              <w:spacing w:before="120" w:after="120"/>
              <w:rPr>
                <w:rFonts w:cs="Arial"/>
                <w:sz w:val="16"/>
                <w:szCs w:val="16"/>
              </w:rPr>
            </w:pPr>
            <w:r w:rsidRPr="000B6810">
              <w:rPr>
                <w:rFonts w:cs="Arial"/>
                <w:sz w:val="16"/>
                <w:szCs w:val="16"/>
              </w:rPr>
              <w:t>Pupils should be taught to:</w:t>
            </w:r>
          </w:p>
          <w:p w:rsidR="00776588" w:rsidRDefault="00776588" w:rsidP="00776588">
            <w:pPr>
              <w:keepNext/>
              <w:spacing w:before="120" w:after="120"/>
              <w:rPr>
                <w:sz w:val="16"/>
                <w:szCs w:val="16"/>
              </w:rPr>
            </w:pPr>
            <w:r>
              <w:rPr>
                <w:rFonts w:cs="Arial"/>
                <w:sz w:val="16"/>
                <w:szCs w:val="16"/>
              </w:rPr>
              <w:t>-</w:t>
            </w:r>
            <w:r w:rsidR="0094372A" w:rsidRPr="000B6810">
              <w:rPr>
                <w:sz w:val="16"/>
                <w:szCs w:val="16"/>
              </w:rPr>
              <w:t>use simple formulae</w:t>
            </w:r>
          </w:p>
          <w:p w:rsidR="00776588" w:rsidRDefault="00776588" w:rsidP="00776588">
            <w:pPr>
              <w:keepNext/>
              <w:spacing w:before="120" w:after="120"/>
              <w:rPr>
                <w:sz w:val="16"/>
                <w:szCs w:val="16"/>
              </w:rPr>
            </w:pPr>
            <w:r>
              <w:rPr>
                <w:sz w:val="16"/>
                <w:szCs w:val="16"/>
              </w:rPr>
              <w:t>-g</w:t>
            </w:r>
            <w:r w:rsidR="0094372A" w:rsidRPr="000B6810">
              <w:rPr>
                <w:sz w:val="16"/>
                <w:szCs w:val="16"/>
              </w:rPr>
              <w:t>enerate and describe linear number sequences</w:t>
            </w:r>
          </w:p>
          <w:p w:rsidR="00776588" w:rsidRDefault="00776588" w:rsidP="00776588">
            <w:pPr>
              <w:keepNext/>
              <w:spacing w:before="120" w:after="120"/>
              <w:rPr>
                <w:sz w:val="16"/>
                <w:szCs w:val="16"/>
              </w:rPr>
            </w:pPr>
            <w:r>
              <w:rPr>
                <w:sz w:val="16"/>
                <w:szCs w:val="16"/>
              </w:rPr>
              <w:t>-</w:t>
            </w:r>
            <w:r w:rsidR="0094372A" w:rsidRPr="000B6810">
              <w:rPr>
                <w:sz w:val="16"/>
                <w:szCs w:val="16"/>
              </w:rPr>
              <w:t>express missing number problems algebraically</w:t>
            </w:r>
          </w:p>
          <w:p w:rsidR="00776588" w:rsidRDefault="00776588" w:rsidP="00776588">
            <w:pPr>
              <w:keepNext/>
              <w:spacing w:before="120" w:after="120"/>
              <w:rPr>
                <w:sz w:val="16"/>
                <w:szCs w:val="16"/>
              </w:rPr>
            </w:pPr>
            <w:r>
              <w:rPr>
                <w:sz w:val="16"/>
                <w:szCs w:val="16"/>
              </w:rPr>
              <w:t>-</w:t>
            </w:r>
            <w:r w:rsidR="0094372A" w:rsidRPr="000B6810">
              <w:rPr>
                <w:sz w:val="16"/>
                <w:szCs w:val="16"/>
              </w:rPr>
              <w:t>find pairs of numbers that satisfy an equation with two unknowns</w:t>
            </w:r>
          </w:p>
          <w:p w:rsidR="0094372A" w:rsidRPr="00776588" w:rsidRDefault="00776588" w:rsidP="00776588">
            <w:pPr>
              <w:keepNext/>
              <w:spacing w:before="120" w:after="120"/>
              <w:rPr>
                <w:rFonts w:cs="Arial"/>
                <w:sz w:val="16"/>
                <w:szCs w:val="16"/>
              </w:rPr>
            </w:pPr>
            <w:r>
              <w:rPr>
                <w:sz w:val="16"/>
                <w:szCs w:val="16"/>
              </w:rPr>
              <w:t>-</w:t>
            </w:r>
            <w:r w:rsidR="0094372A" w:rsidRPr="000B6810">
              <w:rPr>
                <w:sz w:val="16"/>
                <w:szCs w:val="16"/>
              </w:rPr>
              <w:t>enumerate possibilities of combinations of two variables.</w:t>
            </w:r>
          </w:p>
        </w:tc>
        <w:tc>
          <w:tcPr>
            <w:tcW w:w="1739" w:type="dxa"/>
          </w:tcPr>
          <w:p w:rsidR="00776588" w:rsidRDefault="0094372A" w:rsidP="00776588">
            <w:pPr>
              <w:spacing w:before="120" w:after="120"/>
              <w:rPr>
                <w:sz w:val="16"/>
                <w:szCs w:val="16"/>
              </w:rPr>
            </w:pPr>
            <w:r w:rsidRPr="000B6810">
              <w:rPr>
                <w:sz w:val="16"/>
                <w:szCs w:val="16"/>
              </w:rPr>
              <w:t>Pupils should be taught to:</w:t>
            </w:r>
          </w:p>
          <w:p w:rsidR="00776588" w:rsidRDefault="00776588" w:rsidP="00776588">
            <w:pPr>
              <w:spacing w:before="120" w:after="120"/>
              <w:rPr>
                <w:sz w:val="16"/>
                <w:szCs w:val="16"/>
              </w:rPr>
            </w:pPr>
            <w:r>
              <w:rPr>
                <w:sz w:val="16"/>
                <w:szCs w:val="16"/>
              </w:rPr>
              <w:t>-</w:t>
            </w:r>
            <w:r w:rsidR="0094372A" w:rsidRPr="000B6810">
              <w:rPr>
                <w:sz w:val="16"/>
                <w:szCs w:val="16"/>
              </w:rPr>
              <w:t>solve problems involving the calculation and conversion of units of measure, using decimal notation up to three decimal places where appropriate</w:t>
            </w:r>
          </w:p>
          <w:p w:rsidR="00776588" w:rsidRDefault="00776588" w:rsidP="00776588">
            <w:pPr>
              <w:spacing w:before="120" w:after="120"/>
              <w:rPr>
                <w:sz w:val="16"/>
                <w:szCs w:val="16"/>
              </w:rPr>
            </w:pPr>
            <w:r>
              <w:rPr>
                <w:sz w:val="16"/>
                <w:szCs w:val="16"/>
              </w:rPr>
              <w:t>-</w:t>
            </w:r>
            <w:r w:rsidR="0094372A" w:rsidRPr="000B6810">
              <w:rPr>
                <w:sz w:val="16"/>
                <w:szCs w:val="16"/>
              </w:rPr>
              <w:t>use, read, write and convert between standard units, converting measurements of length, mass, volume and time from a smaller unit of measure to a larger unit, and vice versa, using decimal notation to up to three decimal places</w:t>
            </w:r>
          </w:p>
          <w:p w:rsidR="00776588" w:rsidRDefault="00776588" w:rsidP="00776588">
            <w:pPr>
              <w:spacing w:before="120" w:after="120"/>
              <w:rPr>
                <w:sz w:val="16"/>
                <w:szCs w:val="16"/>
              </w:rPr>
            </w:pPr>
            <w:r>
              <w:rPr>
                <w:sz w:val="16"/>
                <w:szCs w:val="16"/>
              </w:rPr>
              <w:t>-</w:t>
            </w:r>
            <w:r w:rsidR="0094372A" w:rsidRPr="000B6810">
              <w:rPr>
                <w:sz w:val="16"/>
                <w:szCs w:val="16"/>
              </w:rPr>
              <w:t>convert between miles and kilometres</w:t>
            </w:r>
          </w:p>
          <w:p w:rsidR="00776588" w:rsidRDefault="00776588" w:rsidP="00776588">
            <w:pPr>
              <w:spacing w:before="120" w:after="120"/>
              <w:rPr>
                <w:sz w:val="16"/>
                <w:szCs w:val="16"/>
              </w:rPr>
            </w:pPr>
            <w:r>
              <w:rPr>
                <w:sz w:val="16"/>
                <w:szCs w:val="16"/>
              </w:rPr>
              <w:t>-</w:t>
            </w:r>
            <w:r w:rsidR="0094372A" w:rsidRPr="000B6810">
              <w:rPr>
                <w:sz w:val="16"/>
                <w:szCs w:val="16"/>
              </w:rPr>
              <w:t>recognise that shapes with the same areas can have different perimeters and vice versa</w:t>
            </w:r>
          </w:p>
          <w:p w:rsidR="00776588" w:rsidRDefault="00776588" w:rsidP="00776588">
            <w:pPr>
              <w:spacing w:before="120" w:after="120"/>
              <w:rPr>
                <w:sz w:val="16"/>
                <w:szCs w:val="16"/>
              </w:rPr>
            </w:pPr>
            <w:r>
              <w:rPr>
                <w:sz w:val="16"/>
                <w:szCs w:val="16"/>
              </w:rPr>
              <w:t>-</w:t>
            </w:r>
            <w:r w:rsidR="0094372A" w:rsidRPr="000B6810">
              <w:rPr>
                <w:sz w:val="16"/>
                <w:szCs w:val="16"/>
              </w:rPr>
              <w:t>recognise when it is possible to use formulae for area and volume of shapes</w:t>
            </w:r>
          </w:p>
          <w:p w:rsidR="00776588" w:rsidRDefault="00776588" w:rsidP="00776588">
            <w:pPr>
              <w:spacing w:before="120" w:after="120"/>
              <w:rPr>
                <w:sz w:val="16"/>
                <w:szCs w:val="16"/>
              </w:rPr>
            </w:pPr>
            <w:r>
              <w:rPr>
                <w:sz w:val="16"/>
                <w:szCs w:val="16"/>
              </w:rPr>
              <w:t>-</w:t>
            </w:r>
            <w:r w:rsidR="0094372A" w:rsidRPr="000B6810">
              <w:rPr>
                <w:sz w:val="16"/>
                <w:szCs w:val="16"/>
              </w:rPr>
              <w:t>calculate the area of parallelograms and triangles</w:t>
            </w:r>
          </w:p>
          <w:p w:rsidR="0094372A" w:rsidRPr="00776588" w:rsidRDefault="00776588" w:rsidP="00776588">
            <w:pPr>
              <w:spacing w:before="120" w:after="120"/>
              <w:rPr>
                <w:sz w:val="16"/>
                <w:szCs w:val="16"/>
              </w:rPr>
            </w:pPr>
            <w:r>
              <w:rPr>
                <w:sz w:val="16"/>
                <w:szCs w:val="16"/>
              </w:rPr>
              <w:t>-</w:t>
            </w:r>
            <w:r w:rsidR="0094372A" w:rsidRPr="000B6810">
              <w:rPr>
                <w:sz w:val="16"/>
                <w:szCs w:val="16"/>
              </w:rPr>
              <w:t xml:space="preserve">calculate, estimate and compare volume </w:t>
            </w:r>
            <w:r w:rsidR="0094372A" w:rsidRPr="000B6810">
              <w:rPr>
                <w:sz w:val="16"/>
                <w:szCs w:val="16"/>
              </w:rPr>
              <w:lastRenderedPageBreak/>
              <w:t>of cubes and cuboids using standard units, including cubic centimetres (cm</w:t>
            </w:r>
            <w:r w:rsidR="0094372A" w:rsidRPr="000B6810">
              <w:rPr>
                <w:sz w:val="16"/>
                <w:szCs w:val="16"/>
                <w:vertAlign w:val="superscript"/>
              </w:rPr>
              <w:t>3</w:t>
            </w:r>
            <w:r w:rsidR="0094372A" w:rsidRPr="000B6810">
              <w:rPr>
                <w:sz w:val="16"/>
                <w:szCs w:val="16"/>
              </w:rPr>
              <w:t>) and cubic metres (m</w:t>
            </w:r>
            <w:r w:rsidR="0094372A" w:rsidRPr="000B6810">
              <w:rPr>
                <w:sz w:val="16"/>
                <w:szCs w:val="16"/>
                <w:vertAlign w:val="superscript"/>
              </w:rPr>
              <w:t>3</w:t>
            </w:r>
            <w:r w:rsidR="0094372A" w:rsidRPr="000B6810">
              <w:rPr>
                <w:sz w:val="16"/>
                <w:szCs w:val="16"/>
              </w:rPr>
              <w:t>), and extending to other units [for example, mm</w:t>
            </w:r>
            <w:r w:rsidR="0094372A" w:rsidRPr="000B6810">
              <w:rPr>
                <w:sz w:val="16"/>
                <w:szCs w:val="16"/>
                <w:vertAlign w:val="superscript"/>
              </w:rPr>
              <w:t>3</w:t>
            </w:r>
            <w:r w:rsidR="0094372A" w:rsidRPr="000B6810">
              <w:rPr>
                <w:sz w:val="16"/>
                <w:szCs w:val="16"/>
              </w:rPr>
              <w:t xml:space="preserve"> and km</w:t>
            </w:r>
            <w:r w:rsidR="0094372A" w:rsidRPr="000B6810">
              <w:rPr>
                <w:sz w:val="16"/>
                <w:szCs w:val="16"/>
                <w:vertAlign w:val="superscript"/>
              </w:rPr>
              <w:t>3</w:t>
            </w:r>
            <w:r w:rsidR="0094372A" w:rsidRPr="000B6810">
              <w:rPr>
                <w:sz w:val="16"/>
                <w:szCs w:val="16"/>
              </w:rPr>
              <w:t>].</w:t>
            </w:r>
          </w:p>
        </w:tc>
        <w:tc>
          <w:tcPr>
            <w:tcW w:w="1447" w:type="dxa"/>
          </w:tcPr>
          <w:p w:rsidR="00776588" w:rsidRDefault="0094372A" w:rsidP="00776588">
            <w:pPr>
              <w:spacing w:before="120" w:after="120"/>
              <w:rPr>
                <w:rFonts w:cs="Arial"/>
                <w:sz w:val="16"/>
                <w:szCs w:val="16"/>
              </w:rPr>
            </w:pPr>
            <w:r w:rsidRPr="000B6810">
              <w:rPr>
                <w:rFonts w:cs="Arial"/>
                <w:sz w:val="16"/>
                <w:szCs w:val="16"/>
              </w:rPr>
              <w:lastRenderedPageBreak/>
              <w:t>Pupils should be taught to:</w:t>
            </w:r>
          </w:p>
          <w:p w:rsidR="00776588" w:rsidRDefault="00776588" w:rsidP="00776588">
            <w:pPr>
              <w:spacing w:before="120" w:after="120"/>
              <w:rPr>
                <w:rFonts w:eastAsia="CenturyOldStyleStd-Regular"/>
                <w:sz w:val="16"/>
                <w:szCs w:val="16"/>
              </w:rPr>
            </w:pPr>
            <w:r>
              <w:rPr>
                <w:rFonts w:cs="Arial"/>
                <w:sz w:val="16"/>
                <w:szCs w:val="16"/>
              </w:rPr>
              <w:t>-</w:t>
            </w:r>
            <w:r w:rsidR="0094372A" w:rsidRPr="000B6810">
              <w:rPr>
                <w:rFonts w:eastAsia="CenturyOldStyleStd-Regular"/>
                <w:sz w:val="16"/>
                <w:szCs w:val="16"/>
              </w:rPr>
              <w:t>draw 2-D shapes using given dimensions and angles</w:t>
            </w:r>
          </w:p>
          <w:p w:rsidR="00776588" w:rsidRDefault="00776588" w:rsidP="00776588">
            <w:pPr>
              <w:spacing w:before="120" w:after="120"/>
              <w:rPr>
                <w:sz w:val="16"/>
                <w:szCs w:val="16"/>
              </w:rPr>
            </w:pPr>
            <w:r>
              <w:rPr>
                <w:rFonts w:eastAsia="CenturyOldStyleStd-Regular"/>
                <w:sz w:val="16"/>
                <w:szCs w:val="16"/>
              </w:rPr>
              <w:t>-</w:t>
            </w:r>
            <w:r w:rsidR="0094372A" w:rsidRPr="000B6810">
              <w:rPr>
                <w:sz w:val="16"/>
                <w:szCs w:val="16"/>
              </w:rPr>
              <w:t>recognise, describe and build simple 3-D shapes, including making nets</w:t>
            </w:r>
          </w:p>
          <w:p w:rsidR="00776588" w:rsidRDefault="00776588" w:rsidP="00776588">
            <w:pPr>
              <w:spacing w:before="120" w:after="120"/>
              <w:rPr>
                <w:sz w:val="16"/>
                <w:szCs w:val="16"/>
              </w:rPr>
            </w:pPr>
            <w:r>
              <w:rPr>
                <w:sz w:val="16"/>
                <w:szCs w:val="16"/>
              </w:rPr>
              <w:t>-</w:t>
            </w:r>
            <w:r w:rsidR="0094372A" w:rsidRPr="000B6810">
              <w:rPr>
                <w:sz w:val="16"/>
                <w:szCs w:val="16"/>
              </w:rPr>
              <w:t>compare and classify geometric shapes based on their properties and sizes and find unknown angles in any triangles, quadrilaterals, and regular polygons</w:t>
            </w:r>
          </w:p>
          <w:p w:rsidR="00776588" w:rsidRDefault="00776588" w:rsidP="00776588">
            <w:pPr>
              <w:spacing w:before="120" w:after="120"/>
              <w:rPr>
                <w:rFonts w:eastAsia="CenturyOldStyleStd-Regular"/>
                <w:sz w:val="16"/>
                <w:szCs w:val="16"/>
              </w:rPr>
            </w:pPr>
            <w:r>
              <w:rPr>
                <w:sz w:val="16"/>
                <w:szCs w:val="16"/>
              </w:rPr>
              <w:t>-</w:t>
            </w:r>
            <w:r w:rsidR="0094372A" w:rsidRPr="000B6810">
              <w:rPr>
                <w:rFonts w:eastAsia="CenturyOldStyleStd-Regular"/>
                <w:sz w:val="16"/>
                <w:szCs w:val="16"/>
              </w:rPr>
              <w:t>illustrate and name parts of circles, including radius, diameter and circumference and know that the diameter is twice the radius</w:t>
            </w:r>
          </w:p>
          <w:p w:rsidR="0094372A" w:rsidRPr="00776588" w:rsidRDefault="00776588" w:rsidP="00776588">
            <w:pPr>
              <w:spacing w:before="120" w:after="120"/>
              <w:rPr>
                <w:rFonts w:cs="Arial"/>
                <w:sz w:val="16"/>
                <w:szCs w:val="16"/>
              </w:rPr>
            </w:pPr>
            <w:r>
              <w:rPr>
                <w:rFonts w:eastAsia="CenturyOldStyleStd-Regular"/>
                <w:sz w:val="16"/>
                <w:szCs w:val="16"/>
              </w:rPr>
              <w:t>-</w:t>
            </w:r>
            <w:r w:rsidR="0094372A" w:rsidRPr="000B6810">
              <w:rPr>
                <w:sz w:val="16"/>
                <w:szCs w:val="16"/>
              </w:rPr>
              <w:t xml:space="preserve">recognise angles where they meet at a point, are on a straight </w:t>
            </w:r>
            <w:r w:rsidR="0094372A" w:rsidRPr="000B6810">
              <w:rPr>
                <w:rFonts w:eastAsia="CenturyOldStyleStd-Regular"/>
                <w:sz w:val="16"/>
                <w:szCs w:val="16"/>
              </w:rPr>
              <w:t>line</w:t>
            </w:r>
            <w:r w:rsidR="0094372A" w:rsidRPr="000B6810">
              <w:rPr>
                <w:sz w:val="16"/>
                <w:szCs w:val="16"/>
              </w:rPr>
              <w:t>, or are vertically opposite, and find missing angles.</w:t>
            </w:r>
          </w:p>
        </w:tc>
        <w:tc>
          <w:tcPr>
            <w:tcW w:w="1178" w:type="dxa"/>
          </w:tcPr>
          <w:p w:rsidR="00776588" w:rsidRDefault="0094372A" w:rsidP="00776588">
            <w:pPr>
              <w:keepNext/>
              <w:spacing w:before="120" w:after="120"/>
              <w:rPr>
                <w:rFonts w:cs="Arial"/>
                <w:sz w:val="16"/>
                <w:szCs w:val="16"/>
              </w:rPr>
            </w:pPr>
            <w:r w:rsidRPr="000B6810">
              <w:rPr>
                <w:rFonts w:cs="Arial"/>
                <w:sz w:val="16"/>
                <w:szCs w:val="16"/>
              </w:rPr>
              <w:t>Pupils should be taught to:</w:t>
            </w:r>
          </w:p>
          <w:p w:rsidR="00776588" w:rsidRDefault="00776588" w:rsidP="00776588">
            <w:pPr>
              <w:keepNext/>
              <w:spacing w:before="120" w:after="120"/>
              <w:rPr>
                <w:sz w:val="16"/>
                <w:szCs w:val="16"/>
              </w:rPr>
            </w:pPr>
            <w:r>
              <w:rPr>
                <w:rFonts w:cs="Arial"/>
                <w:sz w:val="16"/>
                <w:szCs w:val="16"/>
              </w:rPr>
              <w:t>-</w:t>
            </w:r>
            <w:r w:rsidR="0094372A" w:rsidRPr="000B6810">
              <w:rPr>
                <w:sz w:val="16"/>
                <w:szCs w:val="16"/>
              </w:rPr>
              <w:t>describe positions on the full coordinate grid (all four quadrants)</w:t>
            </w:r>
          </w:p>
          <w:p w:rsidR="0094372A" w:rsidRPr="00776588" w:rsidRDefault="00776588" w:rsidP="00776588">
            <w:pPr>
              <w:keepNext/>
              <w:spacing w:before="120" w:after="120"/>
              <w:rPr>
                <w:rFonts w:cs="Arial"/>
                <w:sz w:val="16"/>
                <w:szCs w:val="16"/>
              </w:rPr>
            </w:pPr>
            <w:r>
              <w:rPr>
                <w:sz w:val="16"/>
                <w:szCs w:val="16"/>
              </w:rPr>
              <w:t>-</w:t>
            </w:r>
            <w:r w:rsidR="0094372A" w:rsidRPr="000B6810">
              <w:rPr>
                <w:sz w:val="16"/>
                <w:szCs w:val="16"/>
              </w:rPr>
              <w:t>draw and translate simple shapes on the coordinate plane, and reflect them in the axes.</w:t>
            </w:r>
          </w:p>
        </w:tc>
        <w:tc>
          <w:tcPr>
            <w:tcW w:w="1205" w:type="dxa"/>
          </w:tcPr>
          <w:p w:rsidR="00776588" w:rsidRDefault="0094372A" w:rsidP="00776588">
            <w:pPr>
              <w:spacing w:before="120" w:after="120"/>
              <w:rPr>
                <w:rFonts w:cs="Arial"/>
                <w:sz w:val="16"/>
                <w:szCs w:val="16"/>
              </w:rPr>
            </w:pPr>
            <w:r w:rsidRPr="000B6810">
              <w:rPr>
                <w:rFonts w:cs="Arial"/>
                <w:sz w:val="16"/>
                <w:szCs w:val="16"/>
              </w:rPr>
              <w:t>Pupils should be taught to:</w:t>
            </w:r>
          </w:p>
          <w:p w:rsidR="00776588" w:rsidRDefault="00776588" w:rsidP="00776588">
            <w:pPr>
              <w:spacing w:before="120" w:after="120"/>
              <w:rPr>
                <w:rFonts w:eastAsia="CenturyOldStyleStd-Regular"/>
                <w:sz w:val="16"/>
                <w:szCs w:val="16"/>
              </w:rPr>
            </w:pPr>
            <w:r>
              <w:rPr>
                <w:rFonts w:cs="Arial"/>
                <w:sz w:val="16"/>
                <w:szCs w:val="16"/>
              </w:rPr>
              <w:t>-</w:t>
            </w:r>
            <w:r w:rsidR="0094372A" w:rsidRPr="000B6810">
              <w:rPr>
                <w:rFonts w:eastAsia="CenturyOldStyleStd-Regular"/>
                <w:sz w:val="16"/>
                <w:szCs w:val="16"/>
              </w:rPr>
              <w:t>interpret and construct pie charts and line graphs and use these to solve problem</w:t>
            </w:r>
          </w:p>
          <w:p w:rsidR="0094372A" w:rsidRPr="00776588" w:rsidRDefault="00776588" w:rsidP="00776588">
            <w:pPr>
              <w:spacing w:before="120" w:after="120"/>
              <w:rPr>
                <w:rFonts w:cs="Arial"/>
                <w:sz w:val="16"/>
                <w:szCs w:val="16"/>
              </w:rPr>
            </w:pPr>
            <w:r>
              <w:rPr>
                <w:rFonts w:eastAsia="CenturyOldStyleStd-Regular"/>
                <w:sz w:val="16"/>
                <w:szCs w:val="16"/>
              </w:rPr>
              <w:t>-</w:t>
            </w:r>
            <w:r w:rsidR="0094372A" w:rsidRPr="000B6810">
              <w:rPr>
                <w:sz w:val="16"/>
                <w:szCs w:val="16"/>
                <w:lang w:bidi="ks-Deva"/>
              </w:rPr>
              <w:t>calculate and interpret the mean as an average.</w:t>
            </w:r>
          </w:p>
        </w:tc>
      </w:tr>
    </w:tbl>
    <w:p w:rsidR="0094372A" w:rsidRDefault="0094372A" w:rsidP="0094372A"/>
    <w:p w:rsidR="00D3203F" w:rsidRDefault="00D3203F" w:rsidP="0094372A"/>
    <w:p w:rsidR="00D3203F" w:rsidRDefault="00D3203F" w:rsidP="0094372A"/>
    <w:p w:rsidR="00D3203F" w:rsidRDefault="00D3203F" w:rsidP="0094372A"/>
    <w:tbl>
      <w:tblPr>
        <w:tblStyle w:val="TableGrid"/>
        <w:tblW w:w="0" w:type="auto"/>
        <w:tblLook w:val="04A0"/>
      </w:tblPr>
      <w:tblGrid>
        <w:gridCol w:w="3085"/>
        <w:gridCol w:w="1733"/>
        <w:gridCol w:w="2297"/>
        <w:gridCol w:w="2362"/>
        <w:gridCol w:w="2362"/>
        <w:gridCol w:w="1932"/>
      </w:tblGrid>
      <w:tr w:rsidR="0094372A" w:rsidTr="00776588">
        <w:tc>
          <w:tcPr>
            <w:tcW w:w="13771" w:type="dxa"/>
            <w:gridSpan w:val="6"/>
            <w:tcBorders>
              <w:bottom w:val="single" w:sz="4" w:space="0" w:color="auto"/>
            </w:tcBorders>
            <w:shd w:val="clear" w:color="auto" w:fill="BFBFBF" w:themeFill="background1" w:themeFillShade="BF"/>
          </w:tcPr>
          <w:p w:rsidR="0094372A" w:rsidRPr="00776588" w:rsidRDefault="0094372A" w:rsidP="00B261B5">
            <w:pPr>
              <w:jc w:val="center"/>
              <w:rPr>
                <w:rFonts w:ascii="Candara" w:hAnsi="Candara"/>
                <w:b/>
              </w:rPr>
            </w:pPr>
            <w:r w:rsidRPr="00776588">
              <w:rPr>
                <w:rFonts w:ascii="Candara" w:hAnsi="Candara"/>
                <w:b/>
                <w:sz w:val="28"/>
              </w:rPr>
              <w:lastRenderedPageBreak/>
              <w:t>Science</w:t>
            </w:r>
            <w:r w:rsidR="00776588">
              <w:rPr>
                <w:rFonts w:ascii="Candara" w:hAnsi="Candara"/>
                <w:b/>
                <w:sz w:val="28"/>
              </w:rPr>
              <w:t xml:space="preserve"> Y6</w:t>
            </w:r>
          </w:p>
        </w:tc>
      </w:tr>
      <w:tr w:rsidR="0094372A" w:rsidTr="00776588">
        <w:tc>
          <w:tcPr>
            <w:tcW w:w="3085" w:type="dxa"/>
            <w:shd w:val="clear" w:color="auto" w:fill="D9D9D9" w:themeFill="background1" w:themeFillShade="D9"/>
          </w:tcPr>
          <w:p w:rsidR="0094372A" w:rsidRPr="00776588" w:rsidRDefault="0094372A" w:rsidP="00B261B5">
            <w:pPr>
              <w:jc w:val="center"/>
              <w:rPr>
                <w:rFonts w:ascii="Candara" w:hAnsi="Candara"/>
              </w:rPr>
            </w:pPr>
            <w:r w:rsidRPr="00776588">
              <w:rPr>
                <w:rFonts w:ascii="Candara" w:hAnsi="Candara"/>
              </w:rPr>
              <w:t>Working Scientifically</w:t>
            </w:r>
          </w:p>
        </w:tc>
        <w:tc>
          <w:tcPr>
            <w:tcW w:w="1733" w:type="dxa"/>
            <w:shd w:val="clear" w:color="auto" w:fill="D9D9D9" w:themeFill="background1" w:themeFillShade="D9"/>
          </w:tcPr>
          <w:p w:rsidR="0094372A" w:rsidRDefault="0094372A" w:rsidP="00B261B5">
            <w:pPr>
              <w:jc w:val="center"/>
            </w:pPr>
            <w:r>
              <w:t>Living things and their habitats</w:t>
            </w:r>
          </w:p>
        </w:tc>
        <w:tc>
          <w:tcPr>
            <w:tcW w:w="2297" w:type="dxa"/>
            <w:shd w:val="clear" w:color="auto" w:fill="D9D9D9" w:themeFill="background1" w:themeFillShade="D9"/>
          </w:tcPr>
          <w:p w:rsidR="0094372A" w:rsidRDefault="0094372A" w:rsidP="00B261B5">
            <w:pPr>
              <w:jc w:val="center"/>
            </w:pPr>
            <w:r>
              <w:t>Animals, inc Humans</w:t>
            </w:r>
          </w:p>
        </w:tc>
        <w:tc>
          <w:tcPr>
            <w:tcW w:w="2362" w:type="dxa"/>
            <w:shd w:val="clear" w:color="auto" w:fill="D9D9D9" w:themeFill="background1" w:themeFillShade="D9"/>
          </w:tcPr>
          <w:p w:rsidR="0094372A" w:rsidRDefault="0094372A" w:rsidP="00B261B5">
            <w:pPr>
              <w:jc w:val="center"/>
            </w:pPr>
            <w:r>
              <w:t>Evolution &amp; Inheritance</w:t>
            </w:r>
          </w:p>
        </w:tc>
        <w:tc>
          <w:tcPr>
            <w:tcW w:w="2362" w:type="dxa"/>
            <w:shd w:val="clear" w:color="auto" w:fill="D9D9D9" w:themeFill="background1" w:themeFillShade="D9"/>
          </w:tcPr>
          <w:p w:rsidR="0094372A" w:rsidRDefault="0094372A" w:rsidP="00B261B5">
            <w:pPr>
              <w:jc w:val="center"/>
            </w:pPr>
            <w:r>
              <w:t>Light</w:t>
            </w:r>
          </w:p>
        </w:tc>
        <w:tc>
          <w:tcPr>
            <w:tcW w:w="1932" w:type="dxa"/>
            <w:shd w:val="clear" w:color="auto" w:fill="D9D9D9" w:themeFill="background1" w:themeFillShade="D9"/>
          </w:tcPr>
          <w:p w:rsidR="0094372A" w:rsidRDefault="0094372A" w:rsidP="00B261B5">
            <w:pPr>
              <w:jc w:val="center"/>
            </w:pPr>
            <w:r>
              <w:t>Electricity</w:t>
            </w:r>
          </w:p>
        </w:tc>
      </w:tr>
      <w:tr w:rsidR="0094372A" w:rsidRPr="008A3666" w:rsidTr="00776588">
        <w:tc>
          <w:tcPr>
            <w:tcW w:w="3085" w:type="dxa"/>
          </w:tcPr>
          <w:p w:rsidR="0094372A" w:rsidRPr="00776588" w:rsidRDefault="0094372A" w:rsidP="00B261B5">
            <w:pPr>
              <w:spacing w:before="120" w:after="100"/>
              <w:rPr>
                <w:rFonts w:ascii="Candara" w:hAnsi="Candara"/>
                <w:sz w:val="16"/>
                <w:szCs w:val="16"/>
              </w:rPr>
            </w:pPr>
            <w:r w:rsidRPr="00776588">
              <w:rPr>
                <w:rFonts w:ascii="Candara" w:hAnsi="Candara"/>
                <w:sz w:val="16"/>
                <w:szCs w:val="16"/>
              </w:rPr>
              <w:t>During years 5 and 6, pupils should be taught to use the following practical scientific methods, processes and skills through the teaching of the programme of study content:</w:t>
            </w:r>
          </w:p>
          <w:p w:rsidR="0094372A" w:rsidRPr="00776588" w:rsidRDefault="0094372A" w:rsidP="00B261B5">
            <w:pPr>
              <w:pStyle w:val="bulletundertext"/>
              <w:spacing w:after="100"/>
              <w:rPr>
                <w:rFonts w:ascii="Candara" w:eastAsia="CenturyOldStyleStd-Regular" w:hAnsi="Candara"/>
                <w:sz w:val="16"/>
                <w:szCs w:val="16"/>
              </w:rPr>
            </w:pPr>
            <w:r w:rsidRPr="00776588">
              <w:rPr>
                <w:rFonts w:ascii="Candara" w:hAnsi="Candara"/>
                <w:sz w:val="16"/>
                <w:szCs w:val="16"/>
              </w:rPr>
              <w:t>planning different types of scientific enquiries to answer questions, including recognising and controlling variables where necessary</w:t>
            </w:r>
          </w:p>
          <w:p w:rsidR="0094372A" w:rsidRPr="00776588" w:rsidRDefault="0094372A" w:rsidP="00B261B5">
            <w:pPr>
              <w:pStyle w:val="bulletundertext"/>
              <w:spacing w:after="100"/>
              <w:rPr>
                <w:rFonts w:ascii="Candara" w:eastAsia="CenturyOldStyleStd-Regular" w:hAnsi="Candara"/>
                <w:sz w:val="16"/>
                <w:szCs w:val="16"/>
              </w:rPr>
            </w:pPr>
            <w:r w:rsidRPr="00776588">
              <w:rPr>
                <w:rFonts w:ascii="Candara" w:hAnsi="Candara"/>
                <w:sz w:val="16"/>
                <w:szCs w:val="16"/>
              </w:rPr>
              <w:t>taking measurements, using a range of scientific equipment, with increasing accuracy and precision, taking repeat readings when appropriate</w:t>
            </w:r>
          </w:p>
          <w:p w:rsidR="0094372A" w:rsidRPr="00776588" w:rsidRDefault="0094372A" w:rsidP="00B261B5">
            <w:pPr>
              <w:pStyle w:val="bulletundertext"/>
              <w:spacing w:after="100"/>
              <w:rPr>
                <w:rFonts w:ascii="Candara" w:eastAsia="CenturyOldStyleStd-Regular" w:hAnsi="Candara"/>
                <w:sz w:val="16"/>
                <w:szCs w:val="16"/>
              </w:rPr>
            </w:pPr>
            <w:r w:rsidRPr="00776588">
              <w:rPr>
                <w:rFonts w:ascii="Candara" w:hAnsi="Candara"/>
                <w:sz w:val="16"/>
                <w:szCs w:val="16"/>
              </w:rPr>
              <w:t>recording data and results of increasing complexity using scientific diagrams and labels, classification keys, tables, scatter graphs, bar and line graphs</w:t>
            </w:r>
          </w:p>
          <w:p w:rsidR="0094372A" w:rsidRPr="00776588" w:rsidRDefault="0094372A" w:rsidP="00B261B5">
            <w:pPr>
              <w:pStyle w:val="bulletundertext"/>
              <w:spacing w:after="100"/>
              <w:rPr>
                <w:rFonts w:ascii="Candara" w:eastAsia="CenturyOldStyleStd-Regular" w:hAnsi="Candara"/>
                <w:sz w:val="16"/>
                <w:szCs w:val="16"/>
              </w:rPr>
            </w:pPr>
            <w:r w:rsidRPr="00776588">
              <w:rPr>
                <w:rFonts w:ascii="Candara" w:hAnsi="Candara"/>
                <w:sz w:val="16"/>
                <w:szCs w:val="16"/>
              </w:rPr>
              <w:t>using test results to make predictions to set up further comparative and fair tests</w:t>
            </w:r>
          </w:p>
          <w:p w:rsidR="0094372A" w:rsidRPr="00776588" w:rsidRDefault="0094372A" w:rsidP="00B261B5">
            <w:pPr>
              <w:pStyle w:val="bulletundertext"/>
              <w:spacing w:after="100"/>
              <w:rPr>
                <w:rFonts w:ascii="Candara" w:hAnsi="Candara"/>
                <w:sz w:val="16"/>
                <w:szCs w:val="16"/>
              </w:rPr>
            </w:pPr>
            <w:r w:rsidRPr="00776588">
              <w:rPr>
                <w:rFonts w:ascii="Candara" w:hAnsi="Candara"/>
                <w:sz w:val="16"/>
                <w:szCs w:val="16"/>
              </w:rPr>
              <w:t>reporting and presenting findings from enquiries, including conclusions, causal relationships and explanations of and degree of trust in results, in oral and written forms such as displays and other presentations</w:t>
            </w:r>
          </w:p>
          <w:p w:rsidR="0094372A" w:rsidRPr="00776588" w:rsidRDefault="0094372A" w:rsidP="00B261B5">
            <w:pPr>
              <w:pStyle w:val="bulletundertext"/>
              <w:spacing w:after="100"/>
              <w:rPr>
                <w:rFonts w:ascii="Candara" w:hAnsi="Candara"/>
                <w:sz w:val="16"/>
                <w:szCs w:val="16"/>
              </w:rPr>
            </w:pPr>
            <w:r w:rsidRPr="00776588">
              <w:rPr>
                <w:rFonts w:ascii="Candara" w:hAnsi="Candara"/>
                <w:sz w:val="16"/>
                <w:szCs w:val="16"/>
              </w:rPr>
              <w:t>identifying scientific evidence that has been used to support or refute ideas or arguments.</w:t>
            </w:r>
          </w:p>
        </w:tc>
        <w:tc>
          <w:tcPr>
            <w:tcW w:w="1733" w:type="dxa"/>
          </w:tcPr>
          <w:p w:rsidR="0094372A" w:rsidRPr="00776588" w:rsidRDefault="0094372A" w:rsidP="00B261B5">
            <w:pPr>
              <w:spacing w:before="120" w:after="80"/>
              <w:rPr>
                <w:rFonts w:ascii="Candara" w:hAnsi="Candara" w:cs="Arial"/>
                <w:sz w:val="16"/>
                <w:szCs w:val="16"/>
              </w:rPr>
            </w:pPr>
            <w:r w:rsidRPr="00776588">
              <w:rPr>
                <w:rFonts w:ascii="Candara" w:hAnsi="Candara" w:cs="Arial"/>
                <w:sz w:val="16"/>
                <w:szCs w:val="16"/>
              </w:rPr>
              <w:t>Pupils should be taught to:</w:t>
            </w:r>
          </w:p>
          <w:p w:rsidR="0094372A" w:rsidRPr="00776588" w:rsidRDefault="0094372A" w:rsidP="00B261B5">
            <w:pPr>
              <w:pStyle w:val="bulletundertext"/>
              <w:spacing w:after="80"/>
              <w:rPr>
                <w:rFonts w:ascii="Candara" w:hAnsi="Candara"/>
                <w:sz w:val="16"/>
                <w:szCs w:val="16"/>
              </w:rPr>
            </w:pPr>
            <w:r w:rsidRPr="00776588">
              <w:rPr>
                <w:rFonts w:ascii="Candara" w:hAnsi="Candara"/>
                <w:sz w:val="16"/>
                <w:szCs w:val="16"/>
              </w:rPr>
              <w:t>describe how living things are classified into broad groups according to common observable characteristics and based on similarities and differences, including micro-organisms, plants and animals</w:t>
            </w:r>
          </w:p>
          <w:p w:rsidR="0094372A" w:rsidRPr="00776588" w:rsidRDefault="0094372A" w:rsidP="00B261B5">
            <w:pPr>
              <w:pStyle w:val="bulletundertext"/>
              <w:spacing w:after="80"/>
              <w:rPr>
                <w:rFonts w:ascii="Candara" w:hAnsi="Candara"/>
                <w:sz w:val="16"/>
                <w:szCs w:val="16"/>
              </w:rPr>
            </w:pPr>
            <w:r w:rsidRPr="00776588">
              <w:rPr>
                <w:rFonts w:ascii="Candara" w:hAnsi="Candara"/>
                <w:sz w:val="16"/>
                <w:szCs w:val="16"/>
              </w:rPr>
              <w:t>give reasons for classifying plants and animals based on specific characteristics.</w:t>
            </w:r>
          </w:p>
        </w:tc>
        <w:tc>
          <w:tcPr>
            <w:tcW w:w="2297" w:type="dxa"/>
          </w:tcPr>
          <w:p w:rsidR="0094372A" w:rsidRPr="00776588" w:rsidRDefault="0094372A" w:rsidP="00B261B5">
            <w:pPr>
              <w:spacing w:before="120" w:after="80"/>
              <w:rPr>
                <w:rFonts w:ascii="Candara" w:eastAsia="CenturyOldStyleStd-Regular" w:hAnsi="Candara"/>
                <w:sz w:val="16"/>
                <w:szCs w:val="16"/>
                <w:lang w:eastAsia="ja-JP"/>
              </w:rPr>
            </w:pPr>
            <w:r w:rsidRPr="00776588">
              <w:rPr>
                <w:rFonts w:ascii="Candara" w:eastAsia="CenturyOldStyleStd-Regular" w:hAnsi="Candara"/>
                <w:sz w:val="16"/>
                <w:szCs w:val="16"/>
                <w:lang w:eastAsia="ja-JP"/>
              </w:rPr>
              <w:t xml:space="preserve">Pupils </w:t>
            </w:r>
            <w:r w:rsidRPr="00776588">
              <w:rPr>
                <w:rFonts w:ascii="Candara" w:hAnsi="Candara"/>
                <w:sz w:val="16"/>
                <w:szCs w:val="16"/>
              </w:rPr>
              <w:t>should</w:t>
            </w:r>
            <w:r w:rsidRPr="00776588">
              <w:rPr>
                <w:rFonts w:ascii="Candara" w:eastAsia="CenturyOldStyleStd-Regular" w:hAnsi="Candara"/>
                <w:sz w:val="16"/>
                <w:szCs w:val="16"/>
                <w:lang w:eastAsia="ja-JP"/>
              </w:rPr>
              <w:t xml:space="preserve"> be taught to:</w:t>
            </w:r>
          </w:p>
          <w:p w:rsidR="0094372A" w:rsidRPr="00776588" w:rsidRDefault="0094372A" w:rsidP="00B261B5">
            <w:pPr>
              <w:pStyle w:val="bulletundertext"/>
              <w:spacing w:before="120" w:after="80"/>
              <w:rPr>
                <w:rFonts w:ascii="Candara" w:eastAsia="CenturyOldStyleStd-Regular" w:hAnsi="Candara"/>
                <w:sz w:val="16"/>
                <w:szCs w:val="16"/>
                <w:lang w:eastAsia="ja-JP"/>
              </w:rPr>
            </w:pPr>
            <w:r w:rsidRPr="00776588">
              <w:rPr>
                <w:rFonts w:ascii="Candara" w:hAnsi="Candara"/>
                <w:sz w:val="16"/>
                <w:szCs w:val="16"/>
              </w:rPr>
              <w:t xml:space="preserve">identify and name the main parts of the human circulatory system, and describe the functions of </w:t>
            </w:r>
            <w:r w:rsidRPr="00776588">
              <w:rPr>
                <w:rFonts w:ascii="Candara" w:eastAsia="CenturyOldStyleStd-Regular" w:hAnsi="Candara"/>
                <w:sz w:val="16"/>
                <w:szCs w:val="16"/>
                <w:lang w:eastAsia="ja-JP"/>
              </w:rPr>
              <w:t>the heart, blood vessels and blood</w:t>
            </w:r>
          </w:p>
          <w:p w:rsidR="0094372A" w:rsidRPr="00776588" w:rsidRDefault="0094372A" w:rsidP="00B261B5">
            <w:pPr>
              <w:pStyle w:val="bulletundertext"/>
              <w:spacing w:after="80"/>
              <w:rPr>
                <w:rFonts w:ascii="Candara" w:hAnsi="Candara"/>
                <w:sz w:val="16"/>
                <w:szCs w:val="16"/>
              </w:rPr>
            </w:pPr>
            <w:r w:rsidRPr="00776588">
              <w:rPr>
                <w:rFonts w:ascii="Candara" w:hAnsi="Candara"/>
                <w:sz w:val="16"/>
                <w:szCs w:val="16"/>
              </w:rPr>
              <w:t>recognise the impact of diet, exercise, drugs and lifestyle on the way their bodies function</w:t>
            </w:r>
          </w:p>
          <w:p w:rsidR="0094372A" w:rsidRPr="00776588" w:rsidRDefault="0094372A" w:rsidP="00B261B5">
            <w:pPr>
              <w:pStyle w:val="bulletundertext"/>
              <w:spacing w:after="80"/>
              <w:rPr>
                <w:rFonts w:ascii="Candara" w:hAnsi="Candara"/>
                <w:sz w:val="16"/>
                <w:szCs w:val="16"/>
              </w:rPr>
            </w:pPr>
            <w:r w:rsidRPr="00776588">
              <w:rPr>
                <w:rFonts w:ascii="Candara" w:hAnsi="Candara"/>
                <w:sz w:val="16"/>
                <w:szCs w:val="16"/>
              </w:rPr>
              <w:t>describe the ways in which nutrients and water are transported within animals, including humans.</w:t>
            </w:r>
          </w:p>
        </w:tc>
        <w:tc>
          <w:tcPr>
            <w:tcW w:w="2362" w:type="dxa"/>
          </w:tcPr>
          <w:p w:rsidR="0094372A" w:rsidRPr="00776588" w:rsidRDefault="0094372A" w:rsidP="00B261B5">
            <w:pPr>
              <w:spacing w:before="120" w:after="120"/>
              <w:rPr>
                <w:rFonts w:ascii="Candara" w:hAnsi="Candara" w:cs="Arial"/>
                <w:sz w:val="16"/>
                <w:szCs w:val="16"/>
              </w:rPr>
            </w:pPr>
            <w:r w:rsidRPr="00776588">
              <w:rPr>
                <w:rFonts w:ascii="Candara" w:hAnsi="Candara" w:cs="Arial"/>
                <w:sz w:val="16"/>
                <w:szCs w:val="16"/>
              </w:rPr>
              <w:t>Pupils should be taught to:</w:t>
            </w:r>
          </w:p>
          <w:p w:rsidR="0094372A" w:rsidRPr="00776588" w:rsidRDefault="0094372A" w:rsidP="00B261B5">
            <w:pPr>
              <w:pStyle w:val="bulletundertext"/>
              <w:spacing w:after="120"/>
              <w:rPr>
                <w:rFonts w:ascii="Candara" w:hAnsi="Candara"/>
                <w:sz w:val="16"/>
                <w:szCs w:val="16"/>
              </w:rPr>
            </w:pPr>
            <w:r w:rsidRPr="00776588">
              <w:rPr>
                <w:rFonts w:ascii="Candara" w:hAnsi="Candara"/>
                <w:sz w:val="16"/>
                <w:szCs w:val="16"/>
              </w:rPr>
              <w:t>recognise that living things have changed over time and that fossils provide information about living things that inhabited the Earth millions of years ago</w:t>
            </w:r>
          </w:p>
          <w:p w:rsidR="0094372A" w:rsidRPr="00776588" w:rsidRDefault="0094372A" w:rsidP="00B261B5">
            <w:pPr>
              <w:pStyle w:val="bulletundertext"/>
              <w:spacing w:after="120"/>
              <w:rPr>
                <w:rFonts w:ascii="Candara" w:eastAsia="CenturyOldStyleStd-Regular" w:hAnsi="Candara"/>
                <w:sz w:val="16"/>
                <w:szCs w:val="16"/>
              </w:rPr>
            </w:pPr>
            <w:r w:rsidRPr="00776588">
              <w:rPr>
                <w:rFonts w:ascii="Candara" w:hAnsi="Candara"/>
                <w:sz w:val="16"/>
                <w:szCs w:val="16"/>
              </w:rPr>
              <w:t>recognise that living things produce offspring of the same kind, but normally offspring vary and are not identical to their parents</w:t>
            </w:r>
          </w:p>
          <w:p w:rsidR="0094372A" w:rsidRPr="00776588" w:rsidRDefault="0094372A" w:rsidP="00B261B5">
            <w:pPr>
              <w:pStyle w:val="bulletundertext"/>
              <w:spacing w:after="120"/>
              <w:rPr>
                <w:rFonts w:ascii="Candara" w:eastAsia="CenturyOldStyleStd-Regular" w:hAnsi="Candara"/>
                <w:sz w:val="16"/>
                <w:szCs w:val="16"/>
              </w:rPr>
            </w:pPr>
            <w:r w:rsidRPr="00776588">
              <w:rPr>
                <w:rFonts w:ascii="Candara" w:hAnsi="Candara"/>
                <w:sz w:val="16"/>
                <w:szCs w:val="16"/>
              </w:rPr>
              <w:t>identify how animals and plants are adapted to suit their environment in different ways and that adaptation may lead to evolution.</w:t>
            </w:r>
          </w:p>
        </w:tc>
        <w:tc>
          <w:tcPr>
            <w:tcW w:w="2362" w:type="dxa"/>
          </w:tcPr>
          <w:p w:rsidR="0094372A" w:rsidRPr="00776588" w:rsidRDefault="0094372A" w:rsidP="00B261B5">
            <w:pPr>
              <w:spacing w:before="120" w:after="120"/>
              <w:rPr>
                <w:rFonts w:ascii="Candara" w:hAnsi="Candara" w:cs="Arial"/>
                <w:sz w:val="16"/>
                <w:szCs w:val="16"/>
              </w:rPr>
            </w:pPr>
            <w:r w:rsidRPr="00776588">
              <w:rPr>
                <w:rFonts w:ascii="Candara" w:hAnsi="Candara" w:cs="Arial"/>
                <w:sz w:val="16"/>
                <w:szCs w:val="16"/>
              </w:rPr>
              <w:t>Pupils should be taught to:</w:t>
            </w:r>
          </w:p>
          <w:p w:rsidR="0094372A" w:rsidRPr="00776588" w:rsidRDefault="0094372A" w:rsidP="00B261B5">
            <w:pPr>
              <w:pStyle w:val="bulletundertext"/>
              <w:spacing w:after="120"/>
              <w:rPr>
                <w:rFonts w:ascii="Candara" w:hAnsi="Candara"/>
                <w:sz w:val="16"/>
                <w:szCs w:val="16"/>
              </w:rPr>
            </w:pPr>
            <w:r w:rsidRPr="00776588">
              <w:rPr>
                <w:rFonts w:ascii="Candara" w:hAnsi="Candara"/>
                <w:sz w:val="16"/>
                <w:szCs w:val="16"/>
              </w:rPr>
              <w:t>recognise that light appears to travel in straight lines</w:t>
            </w:r>
          </w:p>
          <w:p w:rsidR="0094372A" w:rsidRPr="00776588" w:rsidRDefault="0094372A" w:rsidP="00B261B5">
            <w:pPr>
              <w:pStyle w:val="bulletundertext"/>
              <w:spacing w:after="120"/>
              <w:rPr>
                <w:rFonts w:ascii="Candara" w:hAnsi="Candara"/>
                <w:sz w:val="16"/>
                <w:szCs w:val="16"/>
              </w:rPr>
            </w:pPr>
            <w:r w:rsidRPr="00776588">
              <w:rPr>
                <w:rFonts w:ascii="Candara" w:hAnsi="Candara"/>
                <w:sz w:val="16"/>
                <w:szCs w:val="16"/>
              </w:rPr>
              <w:t>use the idea that light travels in straight lines to explain that objects are seen because they give out or reflect light into the eye</w:t>
            </w:r>
          </w:p>
          <w:p w:rsidR="0094372A" w:rsidRPr="00776588" w:rsidRDefault="0094372A" w:rsidP="00B261B5">
            <w:pPr>
              <w:pStyle w:val="bulletundertext"/>
              <w:spacing w:after="120"/>
              <w:rPr>
                <w:rFonts w:ascii="Candara" w:hAnsi="Candara"/>
                <w:sz w:val="16"/>
                <w:szCs w:val="16"/>
              </w:rPr>
            </w:pPr>
            <w:r w:rsidRPr="00776588">
              <w:rPr>
                <w:rFonts w:ascii="Candara" w:hAnsi="Candara"/>
                <w:sz w:val="16"/>
                <w:szCs w:val="16"/>
              </w:rPr>
              <w:t>explain that we see things because light travels from light sources to our eyes or from light sources to objects and then to our eyes</w:t>
            </w:r>
          </w:p>
          <w:p w:rsidR="0094372A" w:rsidRPr="00776588" w:rsidRDefault="0094372A" w:rsidP="00B261B5">
            <w:pPr>
              <w:pStyle w:val="bulletundertext"/>
              <w:spacing w:after="120"/>
              <w:rPr>
                <w:rFonts w:ascii="Candara" w:hAnsi="Candara"/>
                <w:sz w:val="16"/>
                <w:szCs w:val="16"/>
              </w:rPr>
            </w:pPr>
            <w:r w:rsidRPr="00776588">
              <w:rPr>
                <w:rFonts w:ascii="Candara" w:hAnsi="Candara"/>
                <w:sz w:val="16"/>
                <w:szCs w:val="16"/>
              </w:rPr>
              <w:t>use the idea that light travels in straight lines to explain why shadows have the same shape as the objects that cast them.</w:t>
            </w:r>
          </w:p>
        </w:tc>
        <w:tc>
          <w:tcPr>
            <w:tcW w:w="1932" w:type="dxa"/>
          </w:tcPr>
          <w:p w:rsidR="0094372A" w:rsidRPr="00776588" w:rsidRDefault="0094372A" w:rsidP="00B261B5">
            <w:pPr>
              <w:keepNext/>
              <w:spacing w:before="120" w:after="120"/>
              <w:rPr>
                <w:rFonts w:ascii="Candara" w:hAnsi="Candara" w:cs="Arial"/>
                <w:sz w:val="16"/>
                <w:szCs w:val="16"/>
              </w:rPr>
            </w:pPr>
            <w:r w:rsidRPr="00776588">
              <w:rPr>
                <w:rFonts w:ascii="Candara" w:hAnsi="Candara" w:cs="Arial"/>
                <w:sz w:val="16"/>
                <w:szCs w:val="16"/>
              </w:rPr>
              <w:t>Pupils should be taught to:</w:t>
            </w:r>
          </w:p>
          <w:p w:rsidR="0094372A" w:rsidRPr="00776588" w:rsidRDefault="0094372A" w:rsidP="00B261B5">
            <w:pPr>
              <w:pStyle w:val="bulletundertext"/>
              <w:keepNext/>
              <w:spacing w:after="120"/>
              <w:rPr>
                <w:rFonts w:ascii="Candara" w:eastAsia="CenturyOldStyleStd-Regular" w:hAnsi="Candara"/>
                <w:sz w:val="16"/>
                <w:szCs w:val="16"/>
              </w:rPr>
            </w:pPr>
            <w:r w:rsidRPr="00776588">
              <w:rPr>
                <w:rFonts w:ascii="Candara" w:hAnsi="Candara"/>
                <w:sz w:val="16"/>
                <w:szCs w:val="16"/>
              </w:rPr>
              <w:t>associate the brightness of a lamp or the volume of a buzzer with the number and voltage of cells used in the circuit</w:t>
            </w:r>
          </w:p>
          <w:p w:rsidR="0094372A" w:rsidRPr="00776588" w:rsidRDefault="0094372A" w:rsidP="00B261B5">
            <w:pPr>
              <w:pStyle w:val="bulletundertext"/>
              <w:keepNext/>
              <w:spacing w:after="120"/>
              <w:rPr>
                <w:rFonts w:ascii="Candara" w:eastAsia="CenturyOldStyleStd-Regular" w:hAnsi="Candara"/>
                <w:sz w:val="16"/>
                <w:szCs w:val="16"/>
              </w:rPr>
            </w:pPr>
            <w:r w:rsidRPr="00776588">
              <w:rPr>
                <w:rFonts w:ascii="Candara" w:hAnsi="Candara"/>
                <w:sz w:val="16"/>
                <w:szCs w:val="16"/>
              </w:rPr>
              <w:t>compare and give reasons for variations in how components function, including the brightness of bulbs, the loudness of buzzers and the on/off position of switches</w:t>
            </w:r>
          </w:p>
          <w:p w:rsidR="0094372A" w:rsidRPr="00776588" w:rsidRDefault="0094372A" w:rsidP="00B261B5">
            <w:pPr>
              <w:pStyle w:val="bulletundertext"/>
              <w:keepNext/>
              <w:spacing w:after="120"/>
              <w:rPr>
                <w:rFonts w:ascii="Candara" w:eastAsia="CenturyOldStyleStd-Regular" w:hAnsi="Candara"/>
                <w:sz w:val="16"/>
                <w:szCs w:val="16"/>
              </w:rPr>
            </w:pPr>
            <w:r w:rsidRPr="00776588">
              <w:rPr>
                <w:rFonts w:ascii="Candara" w:hAnsi="Candara"/>
                <w:sz w:val="16"/>
                <w:szCs w:val="16"/>
              </w:rPr>
              <w:t>use recognised symbols when representing a simple circuit in a diagram.</w:t>
            </w:r>
          </w:p>
        </w:tc>
      </w:tr>
    </w:tbl>
    <w:p w:rsidR="0094372A" w:rsidRDefault="0094372A" w:rsidP="0094372A"/>
    <w:p w:rsidR="00D3203F" w:rsidRDefault="00D3203F" w:rsidP="0094372A"/>
    <w:tbl>
      <w:tblPr>
        <w:tblStyle w:val="TableGrid"/>
        <w:tblW w:w="0" w:type="auto"/>
        <w:tblLook w:val="04A0"/>
      </w:tblPr>
      <w:tblGrid>
        <w:gridCol w:w="1384"/>
        <w:gridCol w:w="1907"/>
        <w:gridCol w:w="2002"/>
        <w:gridCol w:w="2202"/>
        <w:gridCol w:w="1658"/>
        <w:gridCol w:w="1306"/>
        <w:gridCol w:w="1668"/>
        <w:gridCol w:w="1644"/>
      </w:tblGrid>
      <w:tr w:rsidR="0094372A" w:rsidRPr="00776588" w:rsidTr="00776588">
        <w:tc>
          <w:tcPr>
            <w:tcW w:w="13771" w:type="dxa"/>
            <w:gridSpan w:val="8"/>
            <w:tcBorders>
              <w:bottom w:val="single" w:sz="4" w:space="0" w:color="auto"/>
            </w:tcBorders>
            <w:shd w:val="clear" w:color="auto" w:fill="BFBFBF" w:themeFill="background1" w:themeFillShade="BF"/>
          </w:tcPr>
          <w:p w:rsidR="0094372A" w:rsidRPr="00776588" w:rsidRDefault="0094372A" w:rsidP="00B261B5">
            <w:pPr>
              <w:jc w:val="center"/>
              <w:rPr>
                <w:rFonts w:ascii="Candara" w:hAnsi="Candara"/>
                <w:b/>
              </w:rPr>
            </w:pPr>
            <w:r w:rsidRPr="00776588">
              <w:rPr>
                <w:rFonts w:ascii="Candara" w:hAnsi="Candara"/>
                <w:b/>
                <w:sz w:val="28"/>
              </w:rPr>
              <w:lastRenderedPageBreak/>
              <w:t>Non-Core Subjects</w:t>
            </w:r>
            <w:r w:rsidR="00776588">
              <w:rPr>
                <w:rFonts w:ascii="Candara" w:hAnsi="Candara"/>
                <w:b/>
                <w:sz w:val="28"/>
              </w:rPr>
              <w:t xml:space="preserve"> Y6</w:t>
            </w:r>
          </w:p>
        </w:tc>
      </w:tr>
      <w:tr w:rsidR="00776588" w:rsidRPr="00776588" w:rsidTr="00776588">
        <w:tc>
          <w:tcPr>
            <w:tcW w:w="1384" w:type="dxa"/>
            <w:shd w:val="clear" w:color="auto" w:fill="D9D9D9" w:themeFill="background1" w:themeFillShade="D9"/>
          </w:tcPr>
          <w:p w:rsidR="0094372A" w:rsidRPr="00776588" w:rsidRDefault="0094372A" w:rsidP="00B261B5">
            <w:pPr>
              <w:jc w:val="center"/>
              <w:rPr>
                <w:rFonts w:ascii="Candara" w:hAnsi="Candara"/>
              </w:rPr>
            </w:pPr>
            <w:r w:rsidRPr="00776588">
              <w:rPr>
                <w:rFonts w:ascii="Candara" w:hAnsi="Candara"/>
              </w:rPr>
              <w:t>Art &amp; Design</w:t>
            </w:r>
          </w:p>
        </w:tc>
        <w:tc>
          <w:tcPr>
            <w:tcW w:w="1907" w:type="dxa"/>
            <w:shd w:val="clear" w:color="auto" w:fill="D9D9D9" w:themeFill="background1" w:themeFillShade="D9"/>
          </w:tcPr>
          <w:p w:rsidR="0094372A" w:rsidRPr="00776588" w:rsidRDefault="0094372A" w:rsidP="00B261B5">
            <w:pPr>
              <w:jc w:val="center"/>
              <w:rPr>
                <w:rFonts w:ascii="Candara" w:hAnsi="Candara"/>
              </w:rPr>
            </w:pPr>
            <w:r w:rsidRPr="00776588">
              <w:rPr>
                <w:rFonts w:ascii="Candara" w:hAnsi="Candara"/>
              </w:rPr>
              <w:t>Computing</w:t>
            </w:r>
          </w:p>
        </w:tc>
        <w:tc>
          <w:tcPr>
            <w:tcW w:w="2002" w:type="dxa"/>
            <w:shd w:val="clear" w:color="auto" w:fill="D9D9D9" w:themeFill="background1" w:themeFillShade="D9"/>
          </w:tcPr>
          <w:p w:rsidR="0094372A" w:rsidRPr="00776588" w:rsidRDefault="0094372A" w:rsidP="00B261B5">
            <w:pPr>
              <w:jc w:val="center"/>
              <w:rPr>
                <w:rFonts w:ascii="Candara" w:hAnsi="Candara"/>
              </w:rPr>
            </w:pPr>
            <w:r w:rsidRPr="00776588">
              <w:rPr>
                <w:rFonts w:ascii="Candara" w:hAnsi="Candara"/>
              </w:rPr>
              <w:t>Design &amp; Technology</w:t>
            </w:r>
          </w:p>
        </w:tc>
        <w:tc>
          <w:tcPr>
            <w:tcW w:w="2202" w:type="dxa"/>
            <w:shd w:val="clear" w:color="auto" w:fill="D9D9D9" w:themeFill="background1" w:themeFillShade="D9"/>
          </w:tcPr>
          <w:p w:rsidR="0094372A" w:rsidRPr="00776588" w:rsidRDefault="0094372A" w:rsidP="00B261B5">
            <w:pPr>
              <w:jc w:val="center"/>
              <w:rPr>
                <w:rFonts w:ascii="Candara" w:hAnsi="Candara"/>
              </w:rPr>
            </w:pPr>
            <w:r w:rsidRPr="00776588">
              <w:rPr>
                <w:rFonts w:ascii="Candara" w:hAnsi="Candara"/>
              </w:rPr>
              <w:t>Geography</w:t>
            </w:r>
          </w:p>
        </w:tc>
        <w:tc>
          <w:tcPr>
            <w:tcW w:w="1658" w:type="dxa"/>
            <w:shd w:val="clear" w:color="auto" w:fill="D9D9D9" w:themeFill="background1" w:themeFillShade="D9"/>
          </w:tcPr>
          <w:p w:rsidR="0094372A" w:rsidRPr="00776588" w:rsidRDefault="0094372A" w:rsidP="00B261B5">
            <w:pPr>
              <w:jc w:val="center"/>
              <w:rPr>
                <w:rFonts w:ascii="Candara" w:hAnsi="Candara"/>
              </w:rPr>
            </w:pPr>
            <w:r w:rsidRPr="00776588">
              <w:rPr>
                <w:rFonts w:ascii="Candara" w:hAnsi="Candara"/>
              </w:rPr>
              <w:t>History</w:t>
            </w:r>
          </w:p>
        </w:tc>
        <w:tc>
          <w:tcPr>
            <w:tcW w:w="1306" w:type="dxa"/>
            <w:shd w:val="clear" w:color="auto" w:fill="D9D9D9" w:themeFill="background1" w:themeFillShade="D9"/>
          </w:tcPr>
          <w:p w:rsidR="0094372A" w:rsidRPr="00776588" w:rsidRDefault="00776588" w:rsidP="00B261B5">
            <w:pPr>
              <w:jc w:val="center"/>
              <w:rPr>
                <w:rFonts w:ascii="Candara" w:hAnsi="Candara"/>
              </w:rPr>
            </w:pPr>
            <w:r>
              <w:rPr>
                <w:rFonts w:ascii="Candara" w:hAnsi="Candara"/>
              </w:rPr>
              <w:t>MFL</w:t>
            </w:r>
          </w:p>
        </w:tc>
        <w:tc>
          <w:tcPr>
            <w:tcW w:w="1668" w:type="dxa"/>
            <w:shd w:val="clear" w:color="auto" w:fill="D9D9D9" w:themeFill="background1" w:themeFillShade="D9"/>
          </w:tcPr>
          <w:p w:rsidR="0094372A" w:rsidRPr="00776588" w:rsidRDefault="0094372A" w:rsidP="00B261B5">
            <w:pPr>
              <w:jc w:val="center"/>
              <w:rPr>
                <w:rFonts w:ascii="Candara" w:hAnsi="Candara"/>
              </w:rPr>
            </w:pPr>
            <w:r w:rsidRPr="00776588">
              <w:rPr>
                <w:rFonts w:ascii="Candara" w:hAnsi="Candara"/>
              </w:rPr>
              <w:t>Music</w:t>
            </w:r>
          </w:p>
        </w:tc>
        <w:tc>
          <w:tcPr>
            <w:tcW w:w="1644" w:type="dxa"/>
            <w:shd w:val="clear" w:color="auto" w:fill="D9D9D9" w:themeFill="background1" w:themeFillShade="D9"/>
          </w:tcPr>
          <w:p w:rsidR="0094372A" w:rsidRPr="00776588" w:rsidRDefault="0094372A" w:rsidP="00B261B5">
            <w:pPr>
              <w:jc w:val="center"/>
              <w:rPr>
                <w:rFonts w:ascii="Candara" w:hAnsi="Candara"/>
              </w:rPr>
            </w:pPr>
            <w:r w:rsidRPr="00776588">
              <w:rPr>
                <w:rFonts w:ascii="Candara" w:hAnsi="Candara"/>
              </w:rPr>
              <w:t>PE</w:t>
            </w:r>
          </w:p>
        </w:tc>
      </w:tr>
      <w:tr w:rsidR="00776588" w:rsidRPr="00776588" w:rsidTr="00776588">
        <w:tc>
          <w:tcPr>
            <w:tcW w:w="1384" w:type="dxa"/>
          </w:tcPr>
          <w:p w:rsidR="0094372A" w:rsidRPr="00776588" w:rsidRDefault="0094372A" w:rsidP="00B261B5">
            <w:pPr>
              <w:rPr>
                <w:rFonts w:ascii="Candara" w:hAnsi="Candara"/>
                <w:sz w:val="16"/>
                <w:szCs w:val="16"/>
              </w:rPr>
            </w:pPr>
            <w:bookmarkStart w:id="1" w:name="_Toc346703833"/>
            <w:r w:rsidRPr="00776588">
              <w:rPr>
                <w:rFonts w:ascii="Candara" w:hAnsi="Candara"/>
                <w:sz w:val="16"/>
                <w:szCs w:val="16"/>
              </w:rPr>
              <w:t>Pupils should be taught to develop their techniques, including their control and their use of materials, with creativity, experimentation and an increasing awareness of different kinds of art, craft and design.</w:t>
            </w:r>
          </w:p>
          <w:p w:rsidR="00776588" w:rsidRDefault="0094372A" w:rsidP="00776588">
            <w:pPr>
              <w:spacing w:after="120"/>
              <w:rPr>
                <w:rFonts w:ascii="Candara" w:hAnsi="Candara"/>
                <w:sz w:val="16"/>
                <w:szCs w:val="16"/>
              </w:rPr>
            </w:pPr>
            <w:r w:rsidRPr="00776588">
              <w:rPr>
                <w:rFonts w:ascii="Candara" w:hAnsi="Candara"/>
                <w:sz w:val="16"/>
                <w:szCs w:val="16"/>
              </w:rPr>
              <w:t>Pupils should be taught:</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to create sketch books to record their observations and use them to review and revisit ideas</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to improve their mastery of art and design techniques, including drawing, painting and sculpture with a range of materials [for example, pencil, charcoal, paint, clay]</w:t>
            </w:r>
          </w:p>
          <w:p w:rsidR="0094372A" w:rsidRP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about great artists, architects and designers in history</w:t>
            </w:r>
            <w:bookmarkEnd w:id="1"/>
            <w:r w:rsidR="0094372A" w:rsidRPr="00776588">
              <w:rPr>
                <w:rFonts w:ascii="Candara" w:hAnsi="Candara"/>
                <w:sz w:val="16"/>
                <w:szCs w:val="16"/>
              </w:rPr>
              <w:t>.</w:t>
            </w:r>
          </w:p>
        </w:tc>
        <w:tc>
          <w:tcPr>
            <w:tcW w:w="1907" w:type="dxa"/>
          </w:tcPr>
          <w:p w:rsidR="00776588" w:rsidRDefault="0094372A" w:rsidP="00776588">
            <w:pPr>
              <w:spacing w:after="120"/>
              <w:rPr>
                <w:rFonts w:ascii="Candara" w:hAnsi="Candara"/>
                <w:sz w:val="16"/>
                <w:szCs w:val="16"/>
              </w:rPr>
            </w:pPr>
            <w:r w:rsidRPr="00776588">
              <w:rPr>
                <w:rFonts w:ascii="Candara" w:hAnsi="Candara"/>
                <w:sz w:val="16"/>
                <w:szCs w:val="16"/>
              </w:rPr>
              <w:t>Pupils should be taught to:</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design, write and debug programs that accomplish specific goals, including controlling or simulating physical systems; solve problems by decomposing them into smaller parts</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use sequence, selection, and repetition in programs; work with variables and various forms of input and output</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use logical reasoning to explain how some simple algorithms work and to detect and correct errors in algorithms and programs</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understand computer networks including the internet; how they can provide multiple services, such as the world wide web; and the opportunities they offer for communication and collaboration</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use search technologies effectively, appreciate how results are selected and ranked, and be discerning in evaluating digital content</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 xml:space="preserve">select, use and combine a variety of software (including internet services) on a range of </w:t>
            </w:r>
            <w:r w:rsidR="0094372A" w:rsidRPr="00776588">
              <w:rPr>
                <w:rFonts w:ascii="Candara" w:hAnsi="Candara"/>
                <w:sz w:val="16"/>
                <w:szCs w:val="16"/>
              </w:rPr>
              <w:lastRenderedPageBreak/>
              <w:t>digital devices to design and create a range of programs, systems and content that accomplish given goals, including collecting, analysing, evaluating and presenting data and information</w:t>
            </w:r>
          </w:p>
          <w:p w:rsidR="0094372A" w:rsidRP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 xml:space="preserve">use technology safely, respectfully and responsibly; recognise acceptable/unacceptable behaviour; </w:t>
            </w:r>
            <w:r w:rsidR="0094372A" w:rsidRPr="00776588">
              <w:rPr>
                <w:rFonts w:ascii="Candara" w:hAnsi="Candara"/>
                <w:color w:val="000000"/>
                <w:sz w:val="16"/>
                <w:szCs w:val="16"/>
              </w:rPr>
              <w:t>identify a range of ways to report concerns</w:t>
            </w:r>
            <w:r w:rsidR="0094372A" w:rsidRPr="00776588">
              <w:rPr>
                <w:rFonts w:ascii="Candara" w:hAnsi="Candara"/>
                <w:sz w:val="16"/>
                <w:szCs w:val="16"/>
              </w:rPr>
              <w:t xml:space="preserve"> about content and contact.</w:t>
            </w:r>
          </w:p>
        </w:tc>
        <w:tc>
          <w:tcPr>
            <w:tcW w:w="2002" w:type="dxa"/>
          </w:tcPr>
          <w:p w:rsidR="0094372A" w:rsidRPr="00776588" w:rsidRDefault="0094372A" w:rsidP="00B261B5">
            <w:pPr>
              <w:keepNext/>
              <w:rPr>
                <w:rFonts w:ascii="Candara" w:hAnsi="Candara"/>
                <w:sz w:val="16"/>
                <w:szCs w:val="16"/>
              </w:rPr>
            </w:pPr>
            <w:r w:rsidRPr="00776588">
              <w:rPr>
                <w:rFonts w:ascii="Candara" w:hAnsi="Candara"/>
                <w:sz w:val="16"/>
                <w:szCs w:val="16"/>
              </w:rPr>
              <w:lastRenderedPageBreak/>
              <w:t xml:space="preserve">Through a variety of creative and practical activities, pupils should be taught the knowledge, understanding and skills needed to engage in an iterative process of designing and making. They should work in a range of relevant </w:t>
            </w:r>
          </w:p>
          <w:p w:rsidR="0094372A" w:rsidRPr="00776588" w:rsidRDefault="0094372A" w:rsidP="00B261B5">
            <w:pPr>
              <w:keepNext/>
              <w:rPr>
                <w:rFonts w:ascii="Candara" w:hAnsi="Candara"/>
                <w:sz w:val="16"/>
                <w:szCs w:val="16"/>
              </w:rPr>
            </w:pPr>
            <w:r w:rsidRPr="00776588">
              <w:rPr>
                <w:rFonts w:ascii="Candara" w:hAnsi="Candara"/>
                <w:sz w:val="16"/>
                <w:szCs w:val="16"/>
              </w:rPr>
              <w:t>When designing and making, pupils should be taught to:</w:t>
            </w:r>
          </w:p>
          <w:p w:rsidR="00776588" w:rsidRPr="00776588" w:rsidRDefault="0094372A" w:rsidP="00776588">
            <w:pPr>
              <w:pStyle w:val="Heading4"/>
              <w:outlineLvl w:val="3"/>
              <w:rPr>
                <w:rFonts w:ascii="Candara" w:hAnsi="Candara"/>
                <w:i w:val="0"/>
                <w:color w:val="auto"/>
                <w:sz w:val="16"/>
                <w:szCs w:val="16"/>
              </w:rPr>
            </w:pPr>
            <w:bookmarkStart w:id="2" w:name="_Toc358115855"/>
            <w:bookmarkStart w:id="3" w:name="_Toc358116303"/>
            <w:r w:rsidRPr="00776588">
              <w:rPr>
                <w:rFonts w:ascii="Candara" w:hAnsi="Candara"/>
                <w:i w:val="0"/>
                <w:color w:val="auto"/>
                <w:sz w:val="16"/>
                <w:szCs w:val="16"/>
              </w:rPr>
              <w:t>Design</w:t>
            </w:r>
            <w:bookmarkEnd w:id="2"/>
            <w:bookmarkEnd w:id="3"/>
          </w:p>
          <w:p w:rsidR="00776588" w:rsidRPr="00776588" w:rsidRDefault="00776588" w:rsidP="00776588">
            <w:pPr>
              <w:pStyle w:val="Heading4"/>
              <w:outlineLvl w:val="3"/>
              <w:rPr>
                <w:rFonts w:ascii="Candara" w:hAnsi="Candara"/>
                <w:b w:val="0"/>
                <w:i w:val="0"/>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 xml:space="preserve">use research and develop design criteria to inform </w:t>
            </w:r>
            <w:r w:rsidR="0094372A" w:rsidRPr="00776588">
              <w:rPr>
                <w:rFonts w:ascii="Candara" w:hAnsi="Candara"/>
                <w:b w:val="0"/>
                <w:i w:val="0"/>
                <w:color w:val="auto"/>
                <w:sz w:val="16"/>
                <w:szCs w:val="16"/>
                <w:u w:color="000000"/>
              </w:rPr>
              <w:t xml:space="preserve">the design of </w:t>
            </w:r>
            <w:r w:rsidR="0094372A" w:rsidRPr="00776588">
              <w:rPr>
                <w:rFonts w:ascii="Candara" w:hAnsi="Candara"/>
                <w:b w:val="0"/>
                <w:i w:val="0"/>
                <w:color w:val="auto"/>
                <w:sz w:val="16"/>
                <w:szCs w:val="16"/>
              </w:rPr>
              <w:t>innovative, functional, appealing products that are fit for purpose, aimed at particular individuals or groups</w:t>
            </w:r>
          </w:p>
          <w:p w:rsidR="0094372A" w:rsidRPr="00776588" w:rsidRDefault="00776588" w:rsidP="00776588">
            <w:pPr>
              <w:pStyle w:val="Heading4"/>
              <w:rPr>
                <w:rFonts w:ascii="Candara" w:hAnsi="Candara"/>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generate, develop, model and communicate their ideas through discussion,</w:t>
            </w:r>
            <w:r w:rsidR="0094372A" w:rsidRPr="00776588">
              <w:rPr>
                <w:rFonts w:ascii="Candara" w:hAnsi="Candara"/>
                <w:i w:val="0"/>
                <w:color w:val="auto"/>
                <w:sz w:val="16"/>
                <w:szCs w:val="16"/>
              </w:rPr>
              <w:t xml:space="preserve"> </w:t>
            </w:r>
            <w:r w:rsidR="0094372A" w:rsidRPr="00776588">
              <w:rPr>
                <w:rFonts w:ascii="Candara" w:hAnsi="Candara"/>
                <w:b w:val="0"/>
                <w:i w:val="0"/>
                <w:color w:val="auto"/>
                <w:sz w:val="16"/>
                <w:szCs w:val="16"/>
              </w:rPr>
              <w:t>annotated sketches, cross-sectional and exploded diagrams, prototypes, pattern pieces and computer-aided design</w:t>
            </w:r>
          </w:p>
          <w:p w:rsidR="00776588" w:rsidRDefault="0094372A" w:rsidP="00776588">
            <w:pPr>
              <w:pStyle w:val="Heading4"/>
              <w:outlineLvl w:val="3"/>
              <w:rPr>
                <w:rFonts w:ascii="Candara" w:hAnsi="Candara"/>
                <w:color w:val="auto"/>
                <w:sz w:val="16"/>
                <w:szCs w:val="16"/>
              </w:rPr>
            </w:pPr>
            <w:bookmarkStart w:id="4" w:name="_Toc358115856"/>
            <w:bookmarkStart w:id="5" w:name="_Toc358116304"/>
            <w:r w:rsidRPr="00776588">
              <w:rPr>
                <w:rFonts w:ascii="Candara" w:hAnsi="Candara"/>
                <w:color w:val="auto"/>
                <w:sz w:val="16"/>
                <w:szCs w:val="16"/>
              </w:rPr>
              <w:t>Make</w:t>
            </w:r>
            <w:bookmarkEnd w:id="4"/>
            <w:bookmarkEnd w:id="5"/>
          </w:p>
          <w:p w:rsidR="00776588" w:rsidRPr="00776588" w:rsidRDefault="00776588" w:rsidP="00776588">
            <w:pPr>
              <w:pStyle w:val="Heading4"/>
              <w:outlineLvl w:val="3"/>
              <w:rPr>
                <w:rFonts w:ascii="Candara" w:hAnsi="Candara"/>
                <w:b w:val="0"/>
                <w:i w:val="0"/>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select from and use a wider range of tools and equipment to perform practical tasks [for example, cutting, shaping, jo</w:t>
            </w:r>
            <w:r w:rsidRPr="00776588">
              <w:rPr>
                <w:rFonts w:ascii="Candara" w:hAnsi="Candara"/>
                <w:b w:val="0"/>
                <w:i w:val="0"/>
                <w:color w:val="auto"/>
                <w:sz w:val="16"/>
                <w:szCs w:val="16"/>
              </w:rPr>
              <w:t>ining and finishing], accurately</w:t>
            </w:r>
          </w:p>
          <w:p w:rsidR="0094372A" w:rsidRPr="00776588" w:rsidRDefault="00776588" w:rsidP="00776588">
            <w:pPr>
              <w:pStyle w:val="Heading4"/>
              <w:rPr>
                <w:rFonts w:ascii="Candara" w:hAnsi="Candara"/>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 xml:space="preserve">select from and use a </w:t>
            </w:r>
            <w:r w:rsidR="0094372A" w:rsidRPr="00776588">
              <w:rPr>
                <w:rFonts w:ascii="Candara" w:hAnsi="Candara"/>
                <w:b w:val="0"/>
                <w:i w:val="0"/>
                <w:color w:val="auto"/>
                <w:sz w:val="16"/>
                <w:szCs w:val="16"/>
              </w:rPr>
              <w:lastRenderedPageBreak/>
              <w:t xml:space="preserve">wider range of materials and components, including construction materials, textiles and ingredients, according to their functional properties </w:t>
            </w:r>
            <w:r w:rsidR="0094372A" w:rsidRPr="00776588">
              <w:rPr>
                <w:rFonts w:ascii="Candara" w:hAnsi="Candara"/>
                <w:b w:val="0"/>
                <w:color w:val="auto"/>
                <w:sz w:val="16"/>
                <w:szCs w:val="16"/>
              </w:rPr>
              <w:t>and aesthetic qualities</w:t>
            </w:r>
          </w:p>
          <w:p w:rsidR="00776588" w:rsidRPr="00776588" w:rsidRDefault="0094372A" w:rsidP="00776588">
            <w:pPr>
              <w:pStyle w:val="Heading4"/>
              <w:outlineLvl w:val="3"/>
              <w:rPr>
                <w:rFonts w:ascii="Candara" w:hAnsi="Candara"/>
                <w:i w:val="0"/>
                <w:color w:val="auto"/>
                <w:sz w:val="16"/>
                <w:szCs w:val="16"/>
              </w:rPr>
            </w:pPr>
            <w:bookmarkStart w:id="6" w:name="_Toc358115857"/>
            <w:bookmarkStart w:id="7" w:name="_Toc358116305"/>
            <w:r w:rsidRPr="00776588">
              <w:rPr>
                <w:rFonts w:ascii="Candara" w:hAnsi="Candara"/>
                <w:i w:val="0"/>
                <w:color w:val="auto"/>
                <w:sz w:val="16"/>
                <w:szCs w:val="16"/>
              </w:rPr>
              <w:t>Evaluate</w:t>
            </w:r>
            <w:bookmarkEnd w:id="6"/>
            <w:bookmarkEnd w:id="7"/>
          </w:p>
          <w:p w:rsidR="00776588" w:rsidRPr="00776588" w:rsidRDefault="00776588" w:rsidP="00776588">
            <w:pPr>
              <w:pStyle w:val="Heading4"/>
              <w:outlineLvl w:val="3"/>
              <w:rPr>
                <w:rFonts w:ascii="Candara" w:hAnsi="Candara"/>
                <w:b w:val="0"/>
                <w:i w:val="0"/>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investigate and analyse a range of existing products</w:t>
            </w:r>
          </w:p>
          <w:p w:rsidR="00776588" w:rsidRPr="00776588" w:rsidRDefault="00776588" w:rsidP="00776588">
            <w:pPr>
              <w:pStyle w:val="Heading4"/>
              <w:outlineLvl w:val="3"/>
              <w:rPr>
                <w:rFonts w:ascii="Candara" w:hAnsi="Candara"/>
                <w:b w:val="0"/>
                <w:i w:val="0"/>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evaluate their ideas and products against their own design criteria and consider the views of others to improve their work</w:t>
            </w:r>
          </w:p>
          <w:p w:rsidR="0094372A" w:rsidRPr="00776588" w:rsidRDefault="00776588" w:rsidP="00776588">
            <w:pPr>
              <w:pStyle w:val="Heading4"/>
              <w:rPr>
                <w:rFonts w:ascii="Candara" w:hAnsi="Candara"/>
                <w:b w:val="0"/>
                <w:i w:val="0"/>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understand how key events and individuals in design and technology have helped shape the world</w:t>
            </w:r>
          </w:p>
          <w:p w:rsidR="00776588" w:rsidRPr="00776588" w:rsidRDefault="0094372A" w:rsidP="00776588">
            <w:pPr>
              <w:pStyle w:val="Heading4"/>
              <w:outlineLvl w:val="3"/>
              <w:rPr>
                <w:rFonts w:ascii="Candara" w:hAnsi="Candara"/>
                <w:i w:val="0"/>
                <w:color w:val="auto"/>
                <w:sz w:val="16"/>
                <w:szCs w:val="16"/>
              </w:rPr>
            </w:pPr>
            <w:bookmarkStart w:id="8" w:name="_Toc358115858"/>
            <w:bookmarkStart w:id="9" w:name="_Toc358116306"/>
            <w:r w:rsidRPr="00776588">
              <w:rPr>
                <w:rFonts w:ascii="Candara" w:hAnsi="Candara"/>
                <w:i w:val="0"/>
                <w:color w:val="auto"/>
                <w:sz w:val="16"/>
                <w:szCs w:val="16"/>
              </w:rPr>
              <w:t>Technical knowledge</w:t>
            </w:r>
            <w:bookmarkEnd w:id="8"/>
            <w:bookmarkEnd w:id="9"/>
          </w:p>
          <w:p w:rsidR="00776588" w:rsidRPr="00776588" w:rsidRDefault="00776588" w:rsidP="00776588">
            <w:pPr>
              <w:pStyle w:val="Heading4"/>
              <w:outlineLvl w:val="3"/>
              <w:rPr>
                <w:rFonts w:ascii="Candara" w:hAnsi="Candara"/>
                <w:b w:val="0"/>
                <w:i w:val="0"/>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apply their understanding of how to strengthen, stiffen and reinforce more complex structures</w:t>
            </w:r>
          </w:p>
          <w:p w:rsidR="00776588" w:rsidRPr="00776588" w:rsidRDefault="00776588" w:rsidP="00776588">
            <w:pPr>
              <w:pStyle w:val="Heading4"/>
              <w:outlineLvl w:val="3"/>
              <w:rPr>
                <w:rFonts w:ascii="Candara" w:hAnsi="Candara"/>
                <w:b w:val="0"/>
                <w:i w:val="0"/>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understand and use mechanical systems in their products [for example, gears,</w:t>
            </w:r>
            <w:r w:rsidR="0094372A" w:rsidRPr="00776588">
              <w:rPr>
                <w:rFonts w:ascii="Candara" w:hAnsi="Candara"/>
                <w:color w:val="auto"/>
                <w:sz w:val="16"/>
                <w:szCs w:val="16"/>
              </w:rPr>
              <w:t xml:space="preserve"> </w:t>
            </w:r>
            <w:r w:rsidR="0094372A" w:rsidRPr="00776588">
              <w:rPr>
                <w:rFonts w:ascii="Candara" w:hAnsi="Candara"/>
                <w:b w:val="0"/>
                <w:i w:val="0"/>
                <w:color w:val="auto"/>
                <w:sz w:val="16"/>
                <w:szCs w:val="16"/>
              </w:rPr>
              <w:t>pulleys, cams, levers and linkages]</w:t>
            </w:r>
          </w:p>
          <w:p w:rsidR="00776588" w:rsidRPr="00776588" w:rsidRDefault="00776588" w:rsidP="00776588">
            <w:pPr>
              <w:pStyle w:val="Heading4"/>
              <w:outlineLvl w:val="3"/>
              <w:rPr>
                <w:rFonts w:ascii="Candara" w:hAnsi="Candara"/>
                <w:b w:val="0"/>
                <w:i w:val="0"/>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understand and use electrical systems in their products [for example, series circuits incorporating switches, bulbs, buzzers and motors]</w:t>
            </w:r>
          </w:p>
          <w:p w:rsidR="0094372A" w:rsidRPr="00776588" w:rsidRDefault="00776588" w:rsidP="00776588">
            <w:pPr>
              <w:pStyle w:val="Heading4"/>
              <w:rPr>
                <w:rFonts w:ascii="Candara" w:hAnsi="Candara"/>
                <w:b w:val="0"/>
                <w:i w:val="0"/>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apply their understanding of computing to program, monitor and control their products.</w:t>
            </w:r>
          </w:p>
          <w:p w:rsidR="00776588" w:rsidRPr="00776588" w:rsidRDefault="0094372A" w:rsidP="00776588">
            <w:pPr>
              <w:pStyle w:val="bulletundertext"/>
              <w:numPr>
                <w:ilvl w:val="0"/>
                <w:numId w:val="0"/>
              </w:numPr>
              <w:rPr>
                <w:rFonts w:ascii="Candara" w:hAnsi="Candara"/>
                <w:b/>
                <w:iCs/>
                <w:sz w:val="16"/>
                <w:szCs w:val="16"/>
              </w:rPr>
            </w:pPr>
            <w:r w:rsidRPr="00776588">
              <w:rPr>
                <w:rFonts w:ascii="Candara" w:hAnsi="Candara"/>
                <w:b/>
                <w:iCs/>
                <w:sz w:val="16"/>
                <w:szCs w:val="16"/>
              </w:rPr>
              <w:lastRenderedPageBreak/>
              <w:t>Cooking and nutrition</w:t>
            </w:r>
          </w:p>
          <w:p w:rsidR="00776588" w:rsidRDefault="00776588" w:rsidP="00776588">
            <w:pPr>
              <w:pStyle w:val="bulletundertext"/>
              <w:numPr>
                <w:ilvl w:val="0"/>
                <w:numId w:val="0"/>
              </w:numPr>
              <w:rPr>
                <w:rFonts w:ascii="Candara" w:hAnsi="Candara"/>
                <w:iCs/>
                <w:sz w:val="16"/>
                <w:szCs w:val="16"/>
              </w:rPr>
            </w:pPr>
            <w:r>
              <w:rPr>
                <w:rFonts w:ascii="Candara" w:hAnsi="Candara"/>
                <w:iCs/>
                <w:sz w:val="16"/>
                <w:szCs w:val="16"/>
              </w:rPr>
              <w:t>-</w:t>
            </w:r>
            <w:r w:rsidR="0094372A" w:rsidRPr="00776588">
              <w:rPr>
                <w:rFonts w:ascii="Candara" w:hAnsi="Candara"/>
                <w:sz w:val="16"/>
                <w:szCs w:val="16"/>
              </w:rPr>
              <w:t>understand and apply the p</w:t>
            </w:r>
            <w:r>
              <w:rPr>
                <w:rFonts w:ascii="Candara" w:hAnsi="Candara"/>
                <w:sz w:val="16"/>
                <w:szCs w:val="16"/>
              </w:rPr>
              <w:t>rinciples of a healthy and varie</w:t>
            </w:r>
            <w:r w:rsidR="0094372A" w:rsidRPr="00776588">
              <w:rPr>
                <w:rFonts w:ascii="Candara" w:hAnsi="Candara"/>
                <w:sz w:val="16"/>
                <w:szCs w:val="16"/>
              </w:rPr>
              <w:t>d diet</w:t>
            </w:r>
          </w:p>
          <w:p w:rsidR="00776588" w:rsidRDefault="00776588" w:rsidP="00776588">
            <w:pPr>
              <w:pStyle w:val="bulletundertext"/>
              <w:numPr>
                <w:ilvl w:val="0"/>
                <w:numId w:val="0"/>
              </w:numPr>
              <w:rPr>
                <w:rFonts w:ascii="Candara" w:hAnsi="Candara"/>
                <w:iCs/>
                <w:sz w:val="16"/>
                <w:szCs w:val="16"/>
              </w:rPr>
            </w:pPr>
            <w:r>
              <w:rPr>
                <w:rFonts w:ascii="Candara" w:hAnsi="Candara"/>
                <w:iCs/>
                <w:sz w:val="16"/>
                <w:szCs w:val="16"/>
              </w:rPr>
              <w:t>-</w:t>
            </w:r>
            <w:r w:rsidR="0094372A" w:rsidRPr="00776588">
              <w:rPr>
                <w:rFonts w:ascii="Candara" w:hAnsi="Candara"/>
                <w:sz w:val="16"/>
                <w:szCs w:val="16"/>
              </w:rPr>
              <w:t>prepare and cook a variety of predominantly savoury dishes using a range of cooking techniques</w:t>
            </w:r>
          </w:p>
          <w:p w:rsidR="0094372A" w:rsidRPr="00776588" w:rsidRDefault="00776588" w:rsidP="00776588">
            <w:pPr>
              <w:pStyle w:val="bulletundertext"/>
              <w:numPr>
                <w:ilvl w:val="0"/>
                <w:numId w:val="0"/>
              </w:numPr>
              <w:rPr>
                <w:rFonts w:ascii="Candara" w:hAnsi="Candara"/>
                <w:iCs/>
                <w:sz w:val="16"/>
                <w:szCs w:val="16"/>
              </w:rPr>
            </w:pPr>
            <w:r>
              <w:rPr>
                <w:rFonts w:ascii="Candara" w:hAnsi="Candara"/>
                <w:iCs/>
                <w:sz w:val="16"/>
                <w:szCs w:val="16"/>
              </w:rPr>
              <w:t xml:space="preserve">- </w:t>
            </w:r>
            <w:r w:rsidR="0094372A" w:rsidRPr="00776588">
              <w:rPr>
                <w:rFonts w:ascii="Candara" w:hAnsi="Candara"/>
                <w:sz w:val="16"/>
                <w:szCs w:val="16"/>
              </w:rPr>
              <w:t>understand seasonality, and know where and how a variety of ingredients are grown, reared, caught and processed.</w:t>
            </w:r>
          </w:p>
        </w:tc>
        <w:tc>
          <w:tcPr>
            <w:tcW w:w="2202" w:type="dxa"/>
          </w:tcPr>
          <w:p w:rsidR="0094372A" w:rsidRPr="00776588" w:rsidRDefault="0094372A" w:rsidP="00B261B5">
            <w:pPr>
              <w:rPr>
                <w:rFonts w:ascii="Candara" w:hAnsi="Candara"/>
                <w:sz w:val="16"/>
                <w:szCs w:val="16"/>
              </w:rPr>
            </w:pPr>
            <w:r w:rsidRPr="00776588">
              <w:rPr>
                <w:rFonts w:ascii="Candara" w:hAnsi="Candara"/>
                <w:sz w:val="16"/>
                <w:szCs w:val="16"/>
              </w:rPr>
              <w:lastRenderedPageBreak/>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94372A" w:rsidRPr="00776588" w:rsidRDefault="0094372A" w:rsidP="00B261B5">
            <w:pPr>
              <w:rPr>
                <w:rFonts w:ascii="Candara" w:hAnsi="Candara"/>
                <w:sz w:val="16"/>
                <w:szCs w:val="16"/>
              </w:rPr>
            </w:pPr>
            <w:r w:rsidRPr="00776588">
              <w:rPr>
                <w:rFonts w:ascii="Candara" w:hAnsi="Candara"/>
                <w:sz w:val="16"/>
                <w:szCs w:val="16"/>
              </w:rPr>
              <w:t>Pupils should be taught to:</w:t>
            </w:r>
          </w:p>
          <w:p w:rsidR="00776588" w:rsidRPr="00776588" w:rsidRDefault="0094372A" w:rsidP="00776588">
            <w:pPr>
              <w:pStyle w:val="Heading4"/>
              <w:outlineLvl w:val="3"/>
              <w:rPr>
                <w:rFonts w:ascii="Candara" w:hAnsi="Candara"/>
                <w:i w:val="0"/>
                <w:color w:val="auto"/>
                <w:sz w:val="16"/>
                <w:szCs w:val="16"/>
              </w:rPr>
            </w:pPr>
            <w:proofErr w:type="spellStart"/>
            <w:r w:rsidRPr="00776588">
              <w:rPr>
                <w:rFonts w:ascii="Candara" w:hAnsi="Candara"/>
                <w:i w:val="0"/>
                <w:color w:val="auto"/>
                <w:sz w:val="16"/>
                <w:szCs w:val="16"/>
              </w:rPr>
              <w:t>Locational</w:t>
            </w:r>
            <w:proofErr w:type="spellEnd"/>
            <w:r w:rsidRPr="00776588">
              <w:rPr>
                <w:rFonts w:ascii="Candara" w:hAnsi="Candara"/>
                <w:i w:val="0"/>
                <w:color w:val="auto"/>
                <w:sz w:val="16"/>
                <w:szCs w:val="16"/>
              </w:rPr>
              <w:t xml:space="preserve"> knowledge</w:t>
            </w:r>
          </w:p>
          <w:p w:rsidR="00776588" w:rsidRPr="00776588" w:rsidRDefault="00776588" w:rsidP="00776588">
            <w:pPr>
              <w:pStyle w:val="Heading4"/>
              <w:outlineLvl w:val="3"/>
              <w:rPr>
                <w:rFonts w:ascii="Candara" w:hAnsi="Candara"/>
                <w:b w:val="0"/>
                <w:i w:val="0"/>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776588" w:rsidRPr="00776588" w:rsidRDefault="00776588" w:rsidP="00776588">
            <w:pPr>
              <w:pStyle w:val="Heading4"/>
              <w:outlineLvl w:val="3"/>
              <w:rPr>
                <w:rFonts w:ascii="Candara" w:hAnsi="Candara"/>
                <w:b w:val="0"/>
                <w:i w:val="0"/>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94372A" w:rsidRDefault="00776588" w:rsidP="00776588">
            <w:pPr>
              <w:pStyle w:val="Heading4"/>
              <w:outlineLvl w:val="3"/>
              <w:rPr>
                <w:rFonts w:ascii="Candara" w:hAnsi="Candara"/>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 xml:space="preserve">identify the position and significance of latitude, </w:t>
            </w:r>
            <w:r w:rsidR="0094372A" w:rsidRPr="00776588">
              <w:rPr>
                <w:rFonts w:ascii="Candara" w:hAnsi="Candara"/>
                <w:b w:val="0"/>
                <w:i w:val="0"/>
                <w:color w:val="auto"/>
                <w:sz w:val="16"/>
                <w:szCs w:val="16"/>
              </w:rPr>
              <w:lastRenderedPageBreak/>
              <w:t>longitude, Equator, Northern Hemisphere, Southern Hemisphere, the Tropics of Cancer and Capricorn, Arctic and Antarctic Circle, the</w:t>
            </w:r>
            <w:r w:rsidR="0094372A" w:rsidRPr="00776588">
              <w:rPr>
                <w:rFonts w:ascii="Candara" w:hAnsi="Candara"/>
                <w:color w:val="auto"/>
                <w:sz w:val="16"/>
                <w:szCs w:val="16"/>
              </w:rPr>
              <w:t xml:space="preserve"> Prime/Greenwich Meridian and time zones (including day and night)</w:t>
            </w:r>
          </w:p>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 w:rsidR="00776588" w:rsidRDefault="00776588" w:rsidP="00776588">
            <w:pPr>
              <w:pStyle w:val="Heading4"/>
              <w:outlineLvl w:val="3"/>
              <w:rPr>
                <w:rFonts w:ascii="Candara" w:hAnsi="Candara"/>
                <w:color w:val="auto"/>
                <w:sz w:val="16"/>
                <w:szCs w:val="16"/>
              </w:rPr>
            </w:pPr>
            <w:r>
              <w:rPr>
                <w:rFonts w:ascii="Candara" w:hAnsi="Candara"/>
                <w:color w:val="auto"/>
                <w:sz w:val="16"/>
                <w:szCs w:val="16"/>
              </w:rPr>
              <w:t>Pl</w:t>
            </w:r>
            <w:r w:rsidR="0094372A" w:rsidRPr="00776588">
              <w:rPr>
                <w:rFonts w:ascii="Candara" w:hAnsi="Candara"/>
                <w:color w:val="auto"/>
                <w:sz w:val="16"/>
                <w:szCs w:val="16"/>
              </w:rPr>
              <w:t>ace knowledge</w:t>
            </w:r>
          </w:p>
          <w:p w:rsidR="0094372A" w:rsidRPr="00776588" w:rsidRDefault="00776588" w:rsidP="00776588">
            <w:pPr>
              <w:pStyle w:val="Heading4"/>
              <w:rPr>
                <w:rFonts w:ascii="Candara" w:hAnsi="Candara"/>
                <w:b w:val="0"/>
                <w:i w:val="0"/>
                <w:color w:val="auto"/>
                <w:sz w:val="16"/>
                <w:szCs w:val="16"/>
              </w:rPr>
            </w:pPr>
            <w:r w:rsidRPr="00776588">
              <w:rPr>
                <w:rFonts w:ascii="Candara" w:hAnsi="Candara"/>
                <w:b w:val="0"/>
                <w:i w:val="0"/>
                <w:color w:val="auto"/>
                <w:sz w:val="16"/>
                <w:szCs w:val="16"/>
              </w:rPr>
              <w:lastRenderedPageBreak/>
              <w:t>-</w:t>
            </w:r>
            <w:r w:rsidR="0094372A" w:rsidRPr="00776588">
              <w:rPr>
                <w:rFonts w:ascii="Candara" w:hAnsi="Candara"/>
                <w:b w:val="0"/>
                <w:i w:val="0"/>
                <w:color w:val="auto"/>
                <w:sz w:val="16"/>
                <w:szCs w:val="16"/>
              </w:rPr>
              <w:t>understand geographical similarities and differences through the study of human and physical geography of a region of the United Kingdom, a region in a European country, and a region within North or South America</w:t>
            </w:r>
          </w:p>
          <w:p w:rsidR="00776588" w:rsidRPr="00776588" w:rsidRDefault="0094372A" w:rsidP="00776588">
            <w:pPr>
              <w:pStyle w:val="Heading4"/>
              <w:outlineLvl w:val="3"/>
              <w:rPr>
                <w:rFonts w:ascii="Candara" w:hAnsi="Candara"/>
                <w:b w:val="0"/>
                <w:i w:val="0"/>
                <w:color w:val="auto"/>
                <w:sz w:val="16"/>
                <w:szCs w:val="16"/>
              </w:rPr>
            </w:pPr>
            <w:r w:rsidRPr="00776588">
              <w:rPr>
                <w:rFonts w:ascii="Candara" w:hAnsi="Candara"/>
                <w:b w:val="0"/>
                <w:i w:val="0"/>
                <w:color w:val="auto"/>
                <w:sz w:val="16"/>
                <w:szCs w:val="16"/>
              </w:rPr>
              <w:t>Human and physical geography</w:t>
            </w:r>
          </w:p>
          <w:p w:rsidR="00776588" w:rsidRPr="00776588" w:rsidRDefault="00776588" w:rsidP="00776588">
            <w:pPr>
              <w:pStyle w:val="Heading4"/>
              <w:outlineLvl w:val="3"/>
              <w:rPr>
                <w:rFonts w:ascii="Candara" w:hAnsi="Candara"/>
                <w:i w:val="0"/>
                <w:color w:val="auto"/>
                <w:sz w:val="16"/>
                <w:szCs w:val="16"/>
              </w:rPr>
            </w:pPr>
            <w:r w:rsidRPr="00776588">
              <w:rPr>
                <w:rFonts w:ascii="Candara" w:hAnsi="Candara"/>
                <w:i w:val="0"/>
                <w:color w:val="auto"/>
                <w:sz w:val="16"/>
                <w:szCs w:val="16"/>
              </w:rPr>
              <w:t>-</w:t>
            </w:r>
            <w:r w:rsidR="0094372A" w:rsidRPr="00776588">
              <w:rPr>
                <w:rFonts w:ascii="Candara" w:hAnsi="Candara"/>
                <w:i w:val="0"/>
                <w:color w:val="auto"/>
                <w:sz w:val="16"/>
                <w:szCs w:val="16"/>
              </w:rPr>
              <w:t>describe and understand key aspects of:</w:t>
            </w:r>
          </w:p>
          <w:p w:rsidR="00776588" w:rsidRPr="00776588" w:rsidRDefault="00776588" w:rsidP="00776588">
            <w:pPr>
              <w:pStyle w:val="Heading4"/>
              <w:outlineLvl w:val="3"/>
              <w:rPr>
                <w:rFonts w:ascii="Candara" w:hAnsi="Candara"/>
                <w:b w:val="0"/>
                <w:i w:val="0"/>
                <w:color w:val="auto"/>
                <w:sz w:val="16"/>
                <w:szCs w:val="16"/>
              </w:rPr>
            </w:pPr>
            <w:r w:rsidRPr="00776588">
              <w:rPr>
                <w:rFonts w:ascii="Candara" w:hAnsi="Candara"/>
                <w:b w:val="0"/>
                <w:color w:val="auto"/>
                <w:sz w:val="16"/>
                <w:szCs w:val="16"/>
              </w:rPr>
              <w:t>*</w:t>
            </w:r>
            <w:r w:rsidR="0094372A" w:rsidRPr="00776588">
              <w:rPr>
                <w:rFonts w:ascii="Candara" w:hAnsi="Candara"/>
                <w:b w:val="0"/>
                <w:i w:val="0"/>
                <w:color w:val="auto"/>
                <w:sz w:val="16"/>
                <w:szCs w:val="16"/>
              </w:rPr>
              <w:t>physical geography, including: climate zones, biomes and vegetation belts, rivers, mountains, volcanoes and earthquakes, and the water cycle</w:t>
            </w:r>
          </w:p>
          <w:p w:rsidR="0094372A" w:rsidRPr="00776588" w:rsidRDefault="00776588" w:rsidP="00776588">
            <w:pPr>
              <w:pStyle w:val="Heading4"/>
              <w:rPr>
                <w:rFonts w:ascii="Candara" w:hAnsi="Candara"/>
                <w:b w:val="0"/>
                <w:i w:val="0"/>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human geography, including: types of settlement and land use, economic activity including trade links, and the distribution of natural resources including energy, food, minerals and water</w:t>
            </w:r>
          </w:p>
          <w:p w:rsidR="00776588" w:rsidRPr="00776588" w:rsidRDefault="0094372A" w:rsidP="00776588">
            <w:pPr>
              <w:pStyle w:val="Heading4"/>
              <w:outlineLvl w:val="3"/>
              <w:rPr>
                <w:rFonts w:ascii="Candara" w:hAnsi="Candara"/>
                <w:i w:val="0"/>
                <w:color w:val="auto"/>
                <w:sz w:val="16"/>
                <w:szCs w:val="16"/>
              </w:rPr>
            </w:pPr>
            <w:r w:rsidRPr="00776588">
              <w:rPr>
                <w:rFonts w:ascii="Candara" w:hAnsi="Candara"/>
                <w:i w:val="0"/>
                <w:color w:val="auto"/>
                <w:sz w:val="16"/>
                <w:szCs w:val="16"/>
              </w:rPr>
              <w:t>Geographical skills and fieldwork</w:t>
            </w:r>
          </w:p>
          <w:p w:rsidR="00776588" w:rsidRPr="00776588" w:rsidRDefault="00776588" w:rsidP="00776588">
            <w:pPr>
              <w:pStyle w:val="Heading4"/>
              <w:outlineLvl w:val="3"/>
              <w:rPr>
                <w:rFonts w:ascii="Candara" w:hAnsi="Candara"/>
                <w:b w:val="0"/>
                <w:i w:val="0"/>
                <w:color w:val="auto"/>
                <w:sz w:val="16"/>
                <w:szCs w:val="16"/>
              </w:rPr>
            </w:pPr>
            <w:r w:rsidRPr="00776588">
              <w:rPr>
                <w:rFonts w:ascii="Candara" w:hAnsi="Candara"/>
                <w:b w:val="0"/>
                <w:i w:val="0"/>
                <w:color w:val="auto"/>
                <w:sz w:val="16"/>
                <w:szCs w:val="16"/>
              </w:rPr>
              <w:t xml:space="preserve">- </w:t>
            </w:r>
            <w:r w:rsidR="0094372A" w:rsidRPr="00776588">
              <w:rPr>
                <w:rFonts w:ascii="Candara" w:hAnsi="Candara"/>
                <w:b w:val="0"/>
                <w:i w:val="0"/>
                <w:color w:val="auto"/>
                <w:sz w:val="16"/>
                <w:szCs w:val="16"/>
              </w:rPr>
              <w:t>use maps, atlases, globes and digital/computer mapping to locate countries and describe features studied</w:t>
            </w:r>
          </w:p>
          <w:p w:rsidR="0094372A" w:rsidRPr="00776588" w:rsidRDefault="00776588" w:rsidP="00776588">
            <w:pPr>
              <w:pStyle w:val="Heading4"/>
              <w:outlineLvl w:val="3"/>
              <w:rPr>
                <w:rFonts w:ascii="Candara" w:hAnsi="Candara"/>
                <w:b w:val="0"/>
                <w:i w:val="0"/>
                <w:color w:val="auto"/>
                <w:sz w:val="16"/>
                <w:szCs w:val="16"/>
              </w:rPr>
            </w:pPr>
            <w:r w:rsidRPr="00776588">
              <w:rPr>
                <w:rFonts w:ascii="Candara" w:hAnsi="Candara"/>
                <w:b w:val="0"/>
                <w:i w:val="0"/>
                <w:color w:val="auto"/>
                <w:sz w:val="16"/>
                <w:szCs w:val="16"/>
              </w:rPr>
              <w:t>-</w:t>
            </w:r>
            <w:r w:rsidR="0094372A" w:rsidRPr="00776588">
              <w:rPr>
                <w:rFonts w:ascii="Candara" w:hAnsi="Candara"/>
                <w:b w:val="0"/>
                <w:i w:val="0"/>
                <w:color w:val="auto"/>
                <w:sz w:val="16"/>
                <w:szCs w:val="16"/>
              </w:rPr>
              <w:t>use the eight points of a compass, four and six-figure grid references, symbols and key (including the use of Ordnance Survey maps) to build their knowledge of the United Kingdom and the wider world</w:t>
            </w:r>
          </w:p>
          <w:p w:rsidR="00776588" w:rsidRDefault="00776588" w:rsidP="00776588"/>
          <w:p w:rsidR="0094372A" w:rsidRPr="00776588" w:rsidRDefault="00776588" w:rsidP="00B261B5">
            <w:pPr>
              <w:pStyle w:val="bulletundertext"/>
              <w:numPr>
                <w:ilvl w:val="0"/>
                <w:numId w:val="0"/>
              </w:numPr>
              <w:spacing w:after="120"/>
              <w:rPr>
                <w:rFonts w:ascii="Candara" w:hAnsi="Candara"/>
                <w:sz w:val="16"/>
                <w:szCs w:val="16"/>
              </w:rPr>
            </w:pPr>
            <w:r>
              <w:rPr>
                <w:rFonts w:ascii="Candara" w:hAnsi="Candara"/>
                <w:sz w:val="16"/>
                <w:szCs w:val="16"/>
              </w:rPr>
              <w:t xml:space="preserve">- </w:t>
            </w:r>
            <w:r w:rsidR="0094372A" w:rsidRPr="00776588">
              <w:rPr>
                <w:rFonts w:ascii="Candara" w:hAnsi="Candara"/>
                <w:sz w:val="16"/>
                <w:szCs w:val="16"/>
              </w:rPr>
              <w:t>use fieldwork to observe, measure, record and present the human and physical features in the local area using a range of methods, including sketch maps, plans and graphs, and digital technologies.</w:t>
            </w:r>
          </w:p>
        </w:tc>
        <w:tc>
          <w:tcPr>
            <w:tcW w:w="1658" w:type="dxa"/>
          </w:tcPr>
          <w:p w:rsidR="0094372A" w:rsidRPr="00776588" w:rsidRDefault="0094372A" w:rsidP="00B261B5">
            <w:pPr>
              <w:rPr>
                <w:rFonts w:ascii="Candara" w:hAnsi="Candara"/>
                <w:sz w:val="16"/>
                <w:szCs w:val="16"/>
              </w:rPr>
            </w:pPr>
            <w:r w:rsidRPr="00776588">
              <w:rPr>
                <w:rFonts w:ascii="Candara" w:hAnsi="Candara"/>
                <w:sz w:val="16"/>
                <w:szCs w:val="16"/>
              </w:rPr>
              <w:lastRenderedPageBreak/>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776588" w:rsidRDefault="0094372A" w:rsidP="00B261B5">
            <w:pPr>
              <w:rPr>
                <w:rFonts w:ascii="Candara" w:hAnsi="Candara"/>
                <w:sz w:val="16"/>
                <w:szCs w:val="16"/>
              </w:rPr>
            </w:pPr>
            <w:r w:rsidRPr="00776588">
              <w:rPr>
                <w:rFonts w:ascii="Candara" w:hAnsi="Candara"/>
                <w:sz w:val="16"/>
                <w:szCs w:val="16"/>
              </w:rPr>
              <w:t xml:space="preserve">In planning to ensure the progression described above through teaching the British, local and world history outlined below, </w:t>
            </w:r>
            <w:r w:rsidRPr="00776588">
              <w:rPr>
                <w:rFonts w:ascii="Candara" w:hAnsi="Candara"/>
                <w:sz w:val="16"/>
                <w:szCs w:val="16"/>
              </w:rPr>
              <w:lastRenderedPageBreak/>
              <w:t xml:space="preserve">teachers should combine overview and depth studies to help pupils </w:t>
            </w: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776588" w:rsidRDefault="00776588" w:rsidP="00B261B5">
            <w:pPr>
              <w:rPr>
                <w:rFonts w:ascii="Candara" w:hAnsi="Candara"/>
                <w:sz w:val="16"/>
                <w:szCs w:val="16"/>
              </w:rPr>
            </w:pPr>
          </w:p>
          <w:p w:rsidR="0094372A" w:rsidRPr="00776588" w:rsidRDefault="0094372A" w:rsidP="00B261B5">
            <w:pPr>
              <w:rPr>
                <w:rFonts w:ascii="Candara" w:hAnsi="Candara"/>
                <w:sz w:val="16"/>
                <w:szCs w:val="16"/>
              </w:rPr>
            </w:pPr>
            <w:r w:rsidRPr="00776588">
              <w:rPr>
                <w:rFonts w:ascii="Candara" w:hAnsi="Candara"/>
                <w:sz w:val="16"/>
                <w:szCs w:val="16"/>
              </w:rPr>
              <w:lastRenderedPageBreak/>
              <w:t>understand both the long arc of development and the complexity of specific aspects of the content.</w:t>
            </w:r>
          </w:p>
          <w:p w:rsidR="00776588" w:rsidRDefault="0094372A" w:rsidP="00776588">
            <w:pPr>
              <w:spacing w:after="120"/>
              <w:rPr>
                <w:rFonts w:ascii="Candara" w:hAnsi="Candara"/>
                <w:sz w:val="16"/>
                <w:szCs w:val="16"/>
              </w:rPr>
            </w:pPr>
            <w:r w:rsidRPr="00776588">
              <w:rPr>
                <w:rFonts w:ascii="Candara" w:hAnsi="Candara"/>
                <w:sz w:val="16"/>
                <w:szCs w:val="16"/>
              </w:rPr>
              <w:t>Pupils should be taught about:</w:t>
            </w:r>
          </w:p>
          <w:p w:rsidR="00776588" w:rsidRDefault="00776588" w:rsidP="00776588">
            <w:pPr>
              <w:spacing w:after="120"/>
              <w:rPr>
                <w:rFonts w:ascii="Candara" w:hAnsi="Candara"/>
                <w:sz w:val="16"/>
                <w:szCs w:val="16"/>
              </w:rPr>
            </w:pPr>
            <w:r>
              <w:rPr>
                <w:rFonts w:ascii="Candara" w:hAnsi="Candara"/>
                <w:sz w:val="16"/>
                <w:szCs w:val="16"/>
              </w:rPr>
              <w:t xml:space="preserve">- </w:t>
            </w:r>
            <w:r w:rsidR="0094372A" w:rsidRPr="00776588">
              <w:rPr>
                <w:rFonts w:ascii="Candara" w:hAnsi="Candara"/>
                <w:sz w:val="16"/>
                <w:szCs w:val="16"/>
              </w:rPr>
              <w:t>changes in Britain from the Stone Age to the Iron Age</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the Roman Empire and its impact on Britain</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Britain’s settlement by Anglo-Saxons and Scots</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the Viking and Anglo-Saxon struggle for the Kingdom of England to the time of Edward the Confessor</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a local history study</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a study of an aspect or theme in British history that extends pupils’ chronological knowledge beyond 1066</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the achievements of the earliest civilizations – an overview of where and when the first civilizations appeared and a depth study of one of the following: Ancient Sumer; The Indus Valley; Ancient Egypt; The Shang Dynasty of Ancient China</w:t>
            </w:r>
          </w:p>
          <w:p w:rsidR="00776588" w:rsidRDefault="00776588" w:rsidP="00776588">
            <w:pPr>
              <w:spacing w:after="120"/>
              <w:rPr>
                <w:rFonts w:ascii="Candara" w:hAnsi="Candara"/>
                <w:sz w:val="16"/>
                <w:szCs w:val="16"/>
              </w:rPr>
            </w:pPr>
            <w:r>
              <w:rPr>
                <w:rFonts w:ascii="Candara" w:hAnsi="Candara"/>
                <w:sz w:val="16"/>
                <w:szCs w:val="16"/>
              </w:rPr>
              <w:t xml:space="preserve">- </w:t>
            </w:r>
            <w:r w:rsidR="0094372A" w:rsidRPr="00776588">
              <w:rPr>
                <w:rFonts w:ascii="Candara" w:hAnsi="Candara"/>
                <w:sz w:val="16"/>
                <w:szCs w:val="16"/>
              </w:rPr>
              <w:t xml:space="preserve">Ancient Greece – a </w:t>
            </w:r>
            <w:r w:rsidR="0094372A" w:rsidRPr="00776588">
              <w:rPr>
                <w:rFonts w:ascii="Candara" w:hAnsi="Candara"/>
                <w:sz w:val="16"/>
                <w:szCs w:val="16"/>
              </w:rPr>
              <w:lastRenderedPageBreak/>
              <w:t>study of Greek life and achievements and their influence on the western world</w:t>
            </w:r>
          </w:p>
          <w:p w:rsidR="0094372A" w:rsidRP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a non-European society that provides contrasts with British history – one study chosen from: early Islamic civilization, including a study of Baghdad c. AD 900; Mayan civilization c. AD 900; Benin (West Africa) c. AD 900-1300.</w:t>
            </w:r>
          </w:p>
        </w:tc>
        <w:tc>
          <w:tcPr>
            <w:tcW w:w="1306" w:type="dxa"/>
          </w:tcPr>
          <w:p w:rsidR="00776588" w:rsidRDefault="00776588" w:rsidP="00776588">
            <w:pPr>
              <w:spacing w:after="120"/>
              <w:rPr>
                <w:sz w:val="16"/>
                <w:szCs w:val="16"/>
              </w:rPr>
            </w:pPr>
            <w:r w:rsidRPr="00C37C9F">
              <w:rPr>
                <w:sz w:val="16"/>
                <w:szCs w:val="16"/>
              </w:rPr>
              <w:lastRenderedPageBreak/>
              <w:t>Pupils should be taught to:</w:t>
            </w:r>
          </w:p>
          <w:p w:rsidR="00776588" w:rsidRDefault="00776588" w:rsidP="00776588">
            <w:pPr>
              <w:spacing w:after="120"/>
              <w:rPr>
                <w:rFonts w:ascii="Candara" w:hAnsi="Candara"/>
                <w:sz w:val="16"/>
                <w:szCs w:val="16"/>
              </w:rPr>
            </w:pPr>
            <w:r>
              <w:rPr>
                <w:sz w:val="16"/>
                <w:szCs w:val="16"/>
              </w:rPr>
              <w:t>-</w:t>
            </w:r>
            <w:r w:rsidRPr="00776588">
              <w:rPr>
                <w:rFonts w:ascii="Candara" w:hAnsi="Candara"/>
                <w:sz w:val="16"/>
                <w:szCs w:val="16"/>
              </w:rPr>
              <w:t>listen attentively to spoken language and show understanding by joining in and responding</w:t>
            </w:r>
          </w:p>
          <w:p w:rsidR="00776588" w:rsidRDefault="00776588" w:rsidP="00776588">
            <w:pPr>
              <w:spacing w:after="120"/>
              <w:rPr>
                <w:rFonts w:ascii="Candara" w:hAnsi="Candara"/>
                <w:sz w:val="16"/>
                <w:szCs w:val="16"/>
              </w:rPr>
            </w:pPr>
            <w:r>
              <w:rPr>
                <w:rFonts w:ascii="Candara" w:hAnsi="Candara"/>
                <w:sz w:val="16"/>
                <w:szCs w:val="16"/>
              </w:rPr>
              <w:t>-</w:t>
            </w:r>
            <w:r w:rsidRPr="00776588">
              <w:rPr>
                <w:rFonts w:ascii="Candara" w:hAnsi="Candara"/>
                <w:sz w:val="16"/>
                <w:szCs w:val="16"/>
              </w:rPr>
              <w:t>explore the patterns and sounds of language through songs and rhymes and link the spelling, sound and meaning of words</w:t>
            </w:r>
          </w:p>
          <w:p w:rsidR="00776588" w:rsidRDefault="00776588" w:rsidP="00776588">
            <w:pPr>
              <w:spacing w:after="120"/>
              <w:rPr>
                <w:rFonts w:ascii="Candara" w:hAnsi="Candara"/>
                <w:sz w:val="16"/>
                <w:szCs w:val="16"/>
              </w:rPr>
            </w:pPr>
            <w:r>
              <w:rPr>
                <w:rFonts w:ascii="Candara" w:hAnsi="Candara"/>
                <w:sz w:val="16"/>
                <w:szCs w:val="16"/>
              </w:rPr>
              <w:t>-</w:t>
            </w:r>
            <w:r w:rsidRPr="00776588">
              <w:rPr>
                <w:rFonts w:ascii="Candara" w:hAnsi="Candara"/>
                <w:sz w:val="16"/>
                <w:szCs w:val="16"/>
              </w:rPr>
              <w:t>engage in conversations; ask and answer questions; express opinions and respond to those of others; seek clarification and help*</w:t>
            </w:r>
          </w:p>
          <w:p w:rsidR="00776588" w:rsidRDefault="00776588" w:rsidP="00776588">
            <w:pPr>
              <w:spacing w:after="120"/>
              <w:rPr>
                <w:rFonts w:ascii="Candara" w:hAnsi="Candara"/>
                <w:sz w:val="16"/>
                <w:szCs w:val="16"/>
              </w:rPr>
            </w:pPr>
            <w:r>
              <w:rPr>
                <w:rFonts w:ascii="Candara" w:hAnsi="Candara"/>
                <w:sz w:val="16"/>
                <w:szCs w:val="16"/>
              </w:rPr>
              <w:t>-</w:t>
            </w:r>
            <w:r w:rsidRPr="00776588">
              <w:rPr>
                <w:rFonts w:ascii="Candara" w:hAnsi="Candara"/>
                <w:sz w:val="16"/>
                <w:szCs w:val="16"/>
              </w:rPr>
              <w:t>speak in sentences, using familiar vocabulary, phrases and basic language structures</w:t>
            </w:r>
          </w:p>
          <w:p w:rsidR="00776588" w:rsidRDefault="00776588" w:rsidP="00776588">
            <w:pPr>
              <w:spacing w:after="120"/>
              <w:rPr>
                <w:rFonts w:ascii="Candara" w:hAnsi="Candara"/>
                <w:sz w:val="16"/>
                <w:szCs w:val="16"/>
              </w:rPr>
            </w:pPr>
            <w:r>
              <w:rPr>
                <w:rFonts w:ascii="Candara" w:hAnsi="Candara"/>
                <w:sz w:val="16"/>
                <w:szCs w:val="16"/>
              </w:rPr>
              <w:t>-</w:t>
            </w:r>
            <w:r w:rsidRPr="00776588">
              <w:rPr>
                <w:rFonts w:ascii="Candara" w:hAnsi="Candara"/>
                <w:sz w:val="16"/>
                <w:szCs w:val="16"/>
              </w:rPr>
              <w:t xml:space="preserve">develop accurate pronunciation and intonation so that others </w:t>
            </w:r>
            <w:r w:rsidRPr="00776588">
              <w:rPr>
                <w:rFonts w:ascii="Candara" w:hAnsi="Candara"/>
                <w:sz w:val="16"/>
                <w:szCs w:val="16"/>
              </w:rPr>
              <w:lastRenderedPageBreak/>
              <w:t>understand when they are reading aloud or using familiar words and phrases*</w:t>
            </w:r>
          </w:p>
          <w:p w:rsidR="00776588" w:rsidRDefault="00776588" w:rsidP="00776588">
            <w:pPr>
              <w:spacing w:after="120"/>
              <w:rPr>
                <w:rFonts w:ascii="Candara" w:hAnsi="Candara"/>
                <w:sz w:val="16"/>
                <w:szCs w:val="16"/>
              </w:rPr>
            </w:pPr>
            <w:r>
              <w:rPr>
                <w:rFonts w:ascii="Candara" w:hAnsi="Candara"/>
                <w:sz w:val="16"/>
                <w:szCs w:val="16"/>
              </w:rPr>
              <w:t>-</w:t>
            </w:r>
            <w:r w:rsidRPr="00776588">
              <w:rPr>
                <w:rFonts w:ascii="Candara" w:hAnsi="Candara"/>
                <w:sz w:val="16"/>
                <w:szCs w:val="16"/>
              </w:rPr>
              <w:t>present ideas and information orally to a range of audiences*</w:t>
            </w:r>
          </w:p>
          <w:p w:rsidR="00776588" w:rsidRDefault="00776588" w:rsidP="00776588">
            <w:pPr>
              <w:spacing w:after="120"/>
              <w:rPr>
                <w:rFonts w:ascii="Candara" w:hAnsi="Candara"/>
                <w:sz w:val="16"/>
                <w:szCs w:val="16"/>
              </w:rPr>
            </w:pPr>
            <w:r>
              <w:rPr>
                <w:rFonts w:ascii="Candara" w:hAnsi="Candara"/>
                <w:sz w:val="16"/>
                <w:szCs w:val="16"/>
              </w:rPr>
              <w:t>-</w:t>
            </w:r>
            <w:r w:rsidRPr="00776588">
              <w:rPr>
                <w:rFonts w:ascii="Candara" w:hAnsi="Candara"/>
                <w:sz w:val="16"/>
                <w:szCs w:val="16"/>
              </w:rPr>
              <w:t>read carefully and show understanding of words, phrases and simple writing</w:t>
            </w:r>
          </w:p>
          <w:p w:rsidR="00776588" w:rsidRDefault="00776588" w:rsidP="00776588">
            <w:pPr>
              <w:spacing w:after="120"/>
              <w:rPr>
                <w:rFonts w:ascii="Candara" w:hAnsi="Candara"/>
                <w:sz w:val="16"/>
                <w:szCs w:val="16"/>
              </w:rPr>
            </w:pPr>
            <w:r>
              <w:rPr>
                <w:rFonts w:ascii="Candara" w:hAnsi="Candara"/>
                <w:sz w:val="16"/>
                <w:szCs w:val="16"/>
              </w:rPr>
              <w:t>-</w:t>
            </w:r>
            <w:r w:rsidRPr="00776588">
              <w:rPr>
                <w:rFonts w:ascii="Candara" w:hAnsi="Candara"/>
                <w:sz w:val="16"/>
                <w:szCs w:val="16"/>
              </w:rPr>
              <w:t>appreciate stories, songs, poems and rhymes in the language</w:t>
            </w:r>
          </w:p>
          <w:p w:rsidR="00776588" w:rsidRDefault="00776588" w:rsidP="00776588">
            <w:pPr>
              <w:spacing w:after="120"/>
              <w:rPr>
                <w:rFonts w:ascii="Candara" w:hAnsi="Candara"/>
                <w:sz w:val="16"/>
                <w:szCs w:val="16"/>
              </w:rPr>
            </w:pPr>
            <w:r>
              <w:rPr>
                <w:rFonts w:ascii="Candara" w:hAnsi="Candara"/>
                <w:sz w:val="16"/>
                <w:szCs w:val="16"/>
              </w:rPr>
              <w:t>-</w:t>
            </w:r>
            <w:r w:rsidRPr="00776588">
              <w:rPr>
                <w:rFonts w:ascii="Candara" w:hAnsi="Candara"/>
                <w:sz w:val="16"/>
                <w:szCs w:val="16"/>
              </w:rPr>
              <w:t>broaden their vocabulary and develop their ability to understand new words that are introduced into familiar written material, including through using a dictionary</w:t>
            </w:r>
          </w:p>
          <w:p w:rsidR="00776588" w:rsidRDefault="00776588" w:rsidP="00776588">
            <w:pPr>
              <w:spacing w:after="120"/>
              <w:rPr>
                <w:rFonts w:ascii="Candara" w:hAnsi="Candara"/>
                <w:sz w:val="16"/>
                <w:szCs w:val="16"/>
              </w:rPr>
            </w:pPr>
            <w:r>
              <w:rPr>
                <w:rFonts w:ascii="Candara" w:hAnsi="Candara"/>
                <w:sz w:val="16"/>
                <w:szCs w:val="16"/>
              </w:rPr>
              <w:t>-</w:t>
            </w:r>
            <w:r w:rsidRPr="00776588">
              <w:rPr>
                <w:rFonts w:ascii="Candara" w:hAnsi="Candara"/>
                <w:sz w:val="16"/>
                <w:szCs w:val="16"/>
              </w:rPr>
              <w:t>write phrases from memory, and adapt these to create new sentences, to express ideas clearly</w:t>
            </w:r>
          </w:p>
          <w:p w:rsidR="00776588" w:rsidRDefault="00776588" w:rsidP="00776588">
            <w:pPr>
              <w:spacing w:after="120"/>
              <w:rPr>
                <w:rFonts w:ascii="Candara" w:hAnsi="Candara"/>
                <w:sz w:val="16"/>
                <w:szCs w:val="16"/>
              </w:rPr>
            </w:pPr>
            <w:r>
              <w:rPr>
                <w:rFonts w:ascii="Candara" w:hAnsi="Candara"/>
                <w:sz w:val="16"/>
                <w:szCs w:val="16"/>
              </w:rPr>
              <w:t>-</w:t>
            </w:r>
            <w:r w:rsidRPr="00776588">
              <w:rPr>
                <w:rFonts w:ascii="Candara" w:hAnsi="Candara"/>
                <w:sz w:val="16"/>
                <w:szCs w:val="16"/>
              </w:rPr>
              <w:t>describe people, places, things and actions orally* and in writing</w:t>
            </w:r>
          </w:p>
          <w:p w:rsidR="00776588" w:rsidRPr="00776588" w:rsidRDefault="00776588" w:rsidP="00776588">
            <w:pPr>
              <w:spacing w:after="120"/>
              <w:rPr>
                <w:sz w:val="16"/>
                <w:szCs w:val="16"/>
              </w:rPr>
            </w:pPr>
            <w:r>
              <w:rPr>
                <w:rFonts w:ascii="Candara" w:hAnsi="Candara"/>
                <w:sz w:val="16"/>
                <w:szCs w:val="16"/>
              </w:rPr>
              <w:lastRenderedPageBreak/>
              <w:t>-</w:t>
            </w:r>
            <w:r w:rsidRPr="00776588">
              <w:rPr>
                <w:rFonts w:ascii="Candara" w:hAnsi="Candara"/>
                <w:sz w:val="16"/>
                <w:szCs w:val="16"/>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w:t>
            </w:r>
            <w:r>
              <w:rPr>
                <w:rFonts w:ascii="Candara" w:hAnsi="Candara"/>
                <w:sz w:val="16"/>
                <w:szCs w:val="16"/>
              </w:rPr>
              <w:t xml:space="preserve"> </w:t>
            </w:r>
            <w:r w:rsidRPr="00776588">
              <w:rPr>
                <w:rFonts w:ascii="Candara" w:hAnsi="Candara"/>
                <w:sz w:val="16"/>
                <w:szCs w:val="16"/>
              </w:rPr>
              <w:t>and how these differ from or are similar to English.</w:t>
            </w:r>
          </w:p>
          <w:p w:rsidR="00776588" w:rsidRPr="00776588" w:rsidRDefault="00776588" w:rsidP="00776588">
            <w:pPr>
              <w:rPr>
                <w:rFonts w:ascii="Candara" w:hAnsi="Candara"/>
                <w:sz w:val="16"/>
                <w:szCs w:val="16"/>
              </w:rPr>
            </w:pPr>
            <w:r w:rsidRPr="00776588">
              <w:rPr>
                <w:rFonts w:ascii="Candara" w:hAnsi="Candara"/>
                <w:sz w:val="16"/>
                <w:szCs w:val="16"/>
              </w:rPr>
              <w:t>The starred (*) content above will not be applicable to ancient languages.</w:t>
            </w:r>
          </w:p>
          <w:p w:rsidR="0094372A" w:rsidRPr="00776588" w:rsidRDefault="0094372A" w:rsidP="00B261B5">
            <w:pPr>
              <w:spacing w:after="120"/>
              <w:rPr>
                <w:rFonts w:ascii="Candara" w:hAnsi="Candara"/>
                <w:sz w:val="16"/>
                <w:szCs w:val="16"/>
              </w:rPr>
            </w:pPr>
          </w:p>
        </w:tc>
        <w:tc>
          <w:tcPr>
            <w:tcW w:w="1668" w:type="dxa"/>
          </w:tcPr>
          <w:p w:rsidR="00776588" w:rsidRDefault="0094372A" w:rsidP="00776588">
            <w:pPr>
              <w:spacing w:after="120"/>
              <w:rPr>
                <w:rFonts w:ascii="Candara" w:hAnsi="Candara"/>
                <w:sz w:val="16"/>
                <w:szCs w:val="16"/>
              </w:rPr>
            </w:pPr>
            <w:r w:rsidRPr="00776588">
              <w:rPr>
                <w:rFonts w:ascii="Candara" w:hAnsi="Candara"/>
                <w:sz w:val="16"/>
                <w:szCs w:val="16"/>
              </w:rPr>
              <w:lastRenderedPageBreak/>
              <w:t>Pupils should be taught to:</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play and perform in solo and ensemble contexts, using their voices and playing musical instruments with increasing accuracy, fluency, control and expression</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improvise and compose music for a range of purposes using the inter-related dimensions of music</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listen with attention to detail and recall sounds with increasing aural memory</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use and understand staff and other musical notations</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appreciate and understand a wide range of high-quality live and recorded music drawn from different traditions and from great composers and musicians</w:t>
            </w:r>
          </w:p>
          <w:p w:rsidR="0094372A" w:rsidRP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develop an understanding of the history of music.</w:t>
            </w:r>
          </w:p>
        </w:tc>
        <w:tc>
          <w:tcPr>
            <w:tcW w:w="1644" w:type="dxa"/>
          </w:tcPr>
          <w:p w:rsidR="00776588" w:rsidRDefault="0094372A" w:rsidP="00776588">
            <w:pPr>
              <w:spacing w:after="120"/>
              <w:rPr>
                <w:rFonts w:ascii="Candara" w:hAnsi="Candara"/>
                <w:sz w:val="16"/>
                <w:szCs w:val="16"/>
              </w:rPr>
            </w:pPr>
            <w:r w:rsidRPr="00776588">
              <w:rPr>
                <w:rFonts w:ascii="Candara" w:hAnsi="Candara"/>
                <w:sz w:val="16"/>
                <w:szCs w:val="16"/>
              </w:rPr>
              <w:t>Pupils should be taught to:</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use running, jumping, throwing and catching in isolation and in combination</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play competitive games, modified where appropriate [for example, badminton, basketball, cricket, football, hockey, netball, rounders and tennis], and apply basic principles suitable for attacking and defending</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develop flexibility, strength, technique, control and balance [for example, through athletics and gymnastics]</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perform dances using a range of movement patterns</w:t>
            </w:r>
          </w:p>
          <w:p w:rsid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take part in outdoor and adventurous activity challenges both individually and within a team</w:t>
            </w:r>
          </w:p>
          <w:p w:rsidR="0094372A" w:rsidRPr="00776588" w:rsidRDefault="00776588" w:rsidP="00776588">
            <w:pPr>
              <w:spacing w:after="120"/>
              <w:rPr>
                <w:rFonts w:ascii="Candara" w:hAnsi="Candara"/>
                <w:sz w:val="16"/>
                <w:szCs w:val="16"/>
              </w:rPr>
            </w:pPr>
            <w:r>
              <w:rPr>
                <w:rFonts w:ascii="Candara" w:hAnsi="Candara"/>
                <w:sz w:val="16"/>
                <w:szCs w:val="16"/>
              </w:rPr>
              <w:t>-</w:t>
            </w:r>
            <w:r w:rsidR="0094372A" w:rsidRPr="00776588">
              <w:rPr>
                <w:rFonts w:ascii="Candara" w:hAnsi="Candara"/>
                <w:sz w:val="16"/>
                <w:szCs w:val="16"/>
              </w:rPr>
              <w:t>compare their performances with previous ones and demonstrate improvement to achieve their personal best.</w:t>
            </w:r>
          </w:p>
          <w:p w:rsidR="0094372A" w:rsidRPr="00776588" w:rsidRDefault="0094372A" w:rsidP="00B261B5">
            <w:pPr>
              <w:pStyle w:val="bulletundertext"/>
              <w:numPr>
                <w:ilvl w:val="0"/>
                <w:numId w:val="0"/>
              </w:numPr>
              <w:rPr>
                <w:rFonts w:ascii="Candara" w:hAnsi="Candara"/>
                <w:sz w:val="16"/>
                <w:szCs w:val="16"/>
              </w:rPr>
            </w:pPr>
          </w:p>
        </w:tc>
      </w:tr>
    </w:tbl>
    <w:p w:rsidR="00E72B10" w:rsidRPr="00E72B10" w:rsidRDefault="00E72B10" w:rsidP="00B720BC">
      <w:pPr>
        <w:jc w:val="both"/>
        <w:rPr>
          <w:sz w:val="28"/>
        </w:rPr>
      </w:pPr>
    </w:p>
    <w:sectPr w:rsidR="00E72B10" w:rsidRPr="00E72B10" w:rsidSect="00776588">
      <w:footerReference w:type="default" r:id="rId20"/>
      <w:pgSz w:w="16838" w:h="11906" w:orient="landscape"/>
      <w:pgMar w:top="851" w:right="1843"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526" w:rsidRDefault="00D92526">
      <w:pPr>
        <w:spacing w:after="0" w:line="240" w:lineRule="auto"/>
      </w:pPr>
      <w:r>
        <w:separator/>
      </w:r>
    </w:p>
  </w:endnote>
  <w:endnote w:type="continuationSeparator" w:id="0">
    <w:p w:rsidR="00D92526" w:rsidRDefault="00D92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8A" w:rsidRDefault="00D92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526" w:rsidRDefault="00D92526">
      <w:pPr>
        <w:spacing w:after="0" w:line="240" w:lineRule="auto"/>
      </w:pPr>
      <w:r>
        <w:separator/>
      </w:r>
    </w:p>
  </w:footnote>
  <w:footnote w:type="continuationSeparator" w:id="0">
    <w:p w:rsidR="00D92526" w:rsidRDefault="00D925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B72105"/>
    <w:multiLevelType w:val="hybridMultilevel"/>
    <w:tmpl w:val="E6B2F2B8"/>
    <w:lvl w:ilvl="0" w:tplc="FFFFFFFF">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A54C56"/>
    <w:multiLevelType w:val="hybridMultilevel"/>
    <w:tmpl w:val="EE446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20BC"/>
    <w:rsid w:val="001E2BF5"/>
    <w:rsid w:val="0031691E"/>
    <w:rsid w:val="003A010C"/>
    <w:rsid w:val="00427AD3"/>
    <w:rsid w:val="004A64CC"/>
    <w:rsid w:val="00776588"/>
    <w:rsid w:val="00830483"/>
    <w:rsid w:val="0084144E"/>
    <w:rsid w:val="008C5BC6"/>
    <w:rsid w:val="0094372A"/>
    <w:rsid w:val="00AA2496"/>
    <w:rsid w:val="00B720BC"/>
    <w:rsid w:val="00CA7AC2"/>
    <w:rsid w:val="00CE60B6"/>
    <w:rsid w:val="00D3203F"/>
    <w:rsid w:val="00D51160"/>
    <w:rsid w:val="00D92526"/>
    <w:rsid w:val="00DC74B5"/>
    <w:rsid w:val="00DF35C5"/>
    <w:rsid w:val="00E72B10"/>
    <w:rsid w:val="00F07AC9"/>
    <w:rsid w:val="00F15D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B5"/>
  </w:style>
  <w:style w:type="paragraph" w:styleId="Heading4">
    <w:name w:val="heading 4"/>
    <w:basedOn w:val="Normal"/>
    <w:next w:val="Normal"/>
    <w:link w:val="Heading4Char"/>
    <w:uiPriority w:val="9"/>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4192</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28037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Mr C Cador</cp:lastModifiedBy>
  <cp:revision>2</cp:revision>
  <cp:lastPrinted>2013-10-20T18:32:00Z</cp:lastPrinted>
  <dcterms:created xsi:type="dcterms:W3CDTF">2015-06-16T05:27:00Z</dcterms:created>
  <dcterms:modified xsi:type="dcterms:W3CDTF">2015-06-16T05:27:00Z</dcterms:modified>
</cp:coreProperties>
</file>